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3DE4" w:rsidRDefault="0000795A" w:rsidP="00561995">
      <w:pPr>
        <w:rPr>
          <w:rFonts w:ascii="iHelveticaNeue Cn" w:hAnsi="iHelveticaNeue Cn"/>
          <w:color w:val="000000"/>
          <w:sz w:val="18"/>
          <w:szCs w:val="18"/>
          <w:lang w:val="sr-Latn-CS"/>
        </w:rPr>
      </w:pPr>
      <w:r>
        <w:rPr>
          <w:rFonts w:ascii="iHelveticaNeue Cn" w:hAnsi="iHelveticaNeue Cn"/>
          <w:noProof/>
          <w:color w:val="000000"/>
          <w:sz w:val="18"/>
          <w:szCs w:val="18"/>
          <w:lang w:val="en-US"/>
        </w:rPr>
        <w:drawing>
          <wp:anchor distT="0" distB="0" distL="0" distR="0" simplePos="0" relativeHeight="251653632" behindDoc="0" locked="0" layoutInCell="1" allowOverlap="1">
            <wp:simplePos x="0" y="0"/>
            <wp:positionH relativeFrom="column">
              <wp:posOffset>4382135</wp:posOffset>
            </wp:positionH>
            <wp:positionV relativeFrom="paragraph">
              <wp:posOffset>-372110</wp:posOffset>
            </wp:positionV>
            <wp:extent cx="2161540" cy="52324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61540" cy="523240"/>
                    </a:xfrm>
                    <a:prstGeom prst="rect">
                      <a:avLst/>
                    </a:prstGeom>
                    <a:solidFill>
                      <a:srgbClr val="FFFFFF"/>
                    </a:solidFill>
                    <a:ln w="9525">
                      <a:noFill/>
                      <a:miter lim="800000"/>
                      <a:headEnd/>
                      <a:tailEnd/>
                    </a:ln>
                  </pic:spPr>
                </pic:pic>
              </a:graphicData>
            </a:graphic>
          </wp:anchor>
        </w:drawing>
      </w:r>
    </w:p>
    <w:p w:rsidR="00CA0B4D" w:rsidRDefault="00CA0B4D" w:rsidP="007A3DE4">
      <w:pPr>
        <w:jc w:val="center"/>
        <w:rPr>
          <w:rFonts w:ascii="Calibri" w:hAnsi="Calibri" w:cs="Calibri"/>
          <w:b/>
          <w:color w:val="000000"/>
          <w:sz w:val="20"/>
          <w:szCs w:val="20"/>
          <w:lang w:val="sr-Latn-CS"/>
        </w:rPr>
      </w:pPr>
    </w:p>
    <w:p w:rsidR="00CA0B4D" w:rsidRDefault="00CA0B4D" w:rsidP="007A3DE4">
      <w:pPr>
        <w:jc w:val="center"/>
        <w:rPr>
          <w:rFonts w:ascii="Calibri" w:hAnsi="Calibri" w:cs="Calibri"/>
          <w:b/>
          <w:color w:val="000000"/>
          <w:sz w:val="20"/>
          <w:szCs w:val="20"/>
          <w:lang w:val="sr-Latn-CS"/>
        </w:rPr>
      </w:pPr>
    </w:p>
    <w:p w:rsidR="006F5622" w:rsidRPr="000B3386" w:rsidRDefault="006F5622" w:rsidP="007A3DE4">
      <w:pPr>
        <w:jc w:val="center"/>
        <w:rPr>
          <w:rFonts w:ascii="Calibri" w:hAnsi="Calibri" w:cs="Calibri"/>
          <w:b/>
          <w:color w:val="000000"/>
          <w:sz w:val="22"/>
          <w:szCs w:val="22"/>
          <w:lang w:val="sr-Latn-CS"/>
        </w:rPr>
      </w:pPr>
      <w:r w:rsidRPr="000B3386">
        <w:rPr>
          <w:rFonts w:ascii="Calibri" w:hAnsi="Calibri" w:cs="Calibri"/>
          <w:b/>
          <w:color w:val="000000"/>
          <w:sz w:val="22"/>
          <w:szCs w:val="22"/>
          <w:lang w:val="sr-Latn-CS"/>
        </w:rPr>
        <w:t>SPECIJALNA PONUDA UZ TEKUĆI RAČUN</w:t>
      </w:r>
      <w:r w:rsidR="00812CC5">
        <w:rPr>
          <w:rFonts w:ascii="Calibri" w:hAnsi="Calibri" w:cs="Calibri"/>
          <w:b/>
          <w:color w:val="000000"/>
          <w:sz w:val="22"/>
          <w:szCs w:val="22"/>
          <w:lang w:val="sr-Latn-CS"/>
        </w:rPr>
        <w:t xml:space="preserve"> ZA ZAPOSLENE </w:t>
      </w: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Poštovani,</w:t>
      </w:r>
    </w:p>
    <w:p w:rsidR="006F5622" w:rsidRPr="000B3386" w:rsidRDefault="006F5622">
      <w:pPr>
        <w:rPr>
          <w:rFonts w:ascii="Calibri" w:hAnsi="Calibri" w:cs="Calibri"/>
          <w:color w:val="000000"/>
          <w:sz w:val="22"/>
          <w:szCs w:val="22"/>
        </w:rPr>
      </w:pPr>
    </w:p>
    <w:p w:rsidR="006F5622" w:rsidRPr="00DD206F" w:rsidRDefault="006F5622" w:rsidP="00DD206F">
      <w:pPr>
        <w:jc w:val="both"/>
        <w:rPr>
          <w:rFonts w:ascii="Calibri" w:hAnsi="Calibri" w:cs="Calibri"/>
          <w:color w:val="000000"/>
          <w:sz w:val="22"/>
          <w:szCs w:val="22"/>
          <w:lang w:val="sr-Latn-CS"/>
        </w:rPr>
      </w:pPr>
      <w:r w:rsidRPr="000B3386">
        <w:rPr>
          <w:rFonts w:ascii="Calibri" w:hAnsi="Calibri" w:cs="Calibri"/>
          <w:color w:val="000000"/>
          <w:sz w:val="22"/>
          <w:szCs w:val="22"/>
          <w:lang w:val="sr-Latn-CS"/>
        </w:rPr>
        <w:t xml:space="preserve">Zadovoljstvo nam je da Vas obavestimo da je Eurobank EFG kreirala jedinstvenu ponudu na domaćem bankarskom tržištu: </w:t>
      </w:r>
      <w:r w:rsidRPr="000B3386">
        <w:rPr>
          <w:rFonts w:ascii="Calibri" w:hAnsi="Calibri" w:cs="Calibri"/>
          <w:b/>
          <w:color w:val="000000"/>
          <w:sz w:val="22"/>
          <w:szCs w:val="22"/>
          <w:lang w:val="sr-Latn-CS"/>
        </w:rPr>
        <w:t>Euro PLATA Premija paket račun</w:t>
      </w:r>
      <w:r w:rsidR="00DD206F">
        <w:rPr>
          <w:rFonts w:ascii="Calibri" w:hAnsi="Calibri" w:cs="Calibri"/>
          <w:b/>
          <w:color w:val="000000"/>
          <w:sz w:val="22"/>
          <w:szCs w:val="22"/>
          <w:lang w:val="sr-Latn-CS"/>
        </w:rPr>
        <w:t xml:space="preserve">, </w:t>
      </w:r>
      <w:r w:rsidR="00DD206F" w:rsidRPr="00DD206F">
        <w:rPr>
          <w:rFonts w:ascii="Calibri" w:hAnsi="Calibri" w:cs="Calibri"/>
          <w:color w:val="000000"/>
          <w:sz w:val="22"/>
          <w:szCs w:val="22"/>
          <w:lang w:val="sr-Latn-CS"/>
        </w:rPr>
        <w:t>koja je ovom prilikom obogaćena i posebnim pogodnostima za zaposlene Vaše kompanije.</w:t>
      </w:r>
      <w:r w:rsidRPr="00DD206F">
        <w:rPr>
          <w:rFonts w:ascii="Calibri" w:hAnsi="Calibri" w:cs="Calibri"/>
          <w:color w:val="000000"/>
          <w:sz w:val="22"/>
          <w:szCs w:val="22"/>
          <w:lang w:val="sr-Latn-CS"/>
        </w:rPr>
        <w:t xml:space="preserve">  </w:t>
      </w:r>
    </w:p>
    <w:p w:rsidR="006F5622" w:rsidRPr="000B3386" w:rsidRDefault="006F5622" w:rsidP="00DD206F">
      <w:pPr>
        <w:jc w:val="both"/>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rsidP="007A3DE4">
      <w:pPr>
        <w:jc w:val="center"/>
        <w:rPr>
          <w:rFonts w:ascii="Calibri" w:hAnsi="Calibri" w:cs="Calibri"/>
          <w:b/>
          <w:color w:val="000000"/>
          <w:sz w:val="22"/>
          <w:szCs w:val="22"/>
          <w:lang w:val="sr-Latn-CS"/>
        </w:rPr>
      </w:pPr>
      <w:r w:rsidRPr="000B3386">
        <w:rPr>
          <w:rFonts w:ascii="Calibri" w:hAnsi="Calibri" w:cs="Calibri"/>
          <w:b/>
          <w:color w:val="000000"/>
          <w:sz w:val="22"/>
          <w:szCs w:val="22"/>
          <w:lang w:val="sr-Latn-CS"/>
        </w:rPr>
        <w:t>Kako postati korisnik jedinstvenog</w:t>
      </w:r>
    </w:p>
    <w:p w:rsidR="006F5622" w:rsidRPr="000B3386" w:rsidRDefault="006F5622" w:rsidP="007A3DE4">
      <w:pPr>
        <w:jc w:val="center"/>
        <w:rPr>
          <w:rFonts w:ascii="Calibri" w:hAnsi="Calibri" w:cs="Calibri"/>
          <w:b/>
          <w:color w:val="000000"/>
          <w:sz w:val="22"/>
          <w:szCs w:val="22"/>
          <w:lang w:val="sr-Latn-CS"/>
        </w:rPr>
      </w:pPr>
      <w:r w:rsidRPr="000B3386">
        <w:rPr>
          <w:rFonts w:ascii="Calibri" w:hAnsi="Calibri" w:cs="Calibri"/>
          <w:b/>
          <w:color w:val="000000"/>
          <w:sz w:val="22"/>
          <w:szCs w:val="22"/>
          <w:lang w:val="sr-Latn-CS"/>
        </w:rPr>
        <w:t>Euro PLATA Premija računa?</w:t>
      </w:r>
    </w:p>
    <w:p w:rsidR="006F5622" w:rsidRPr="000B3386" w:rsidRDefault="006F5622">
      <w:pPr>
        <w:rPr>
          <w:rFonts w:ascii="Calibri" w:hAnsi="Calibri" w:cs="Calibri"/>
          <w:color w:val="000000"/>
          <w:sz w:val="22"/>
          <w:szCs w:val="22"/>
        </w:rPr>
      </w:pPr>
    </w:p>
    <w:p w:rsidR="006F5622" w:rsidRPr="000B3386" w:rsidRDefault="006F5622" w:rsidP="00DD206F">
      <w:pPr>
        <w:jc w:val="both"/>
        <w:rPr>
          <w:rFonts w:ascii="Calibri" w:hAnsi="Calibri" w:cs="Calibri"/>
          <w:color w:val="000000"/>
          <w:sz w:val="22"/>
          <w:szCs w:val="22"/>
          <w:lang w:val="sr-Latn-CS"/>
        </w:rPr>
      </w:pPr>
      <w:r w:rsidRPr="000B3386">
        <w:rPr>
          <w:rFonts w:ascii="Calibri" w:hAnsi="Calibri" w:cs="Calibri"/>
          <w:color w:val="000000"/>
          <w:sz w:val="22"/>
          <w:szCs w:val="22"/>
          <w:lang w:val="sr-Latn-CS"/>
        </w:rPr>
        <w:t>Ukoliko usmerite mesečna primanja na Eurobank EFG, postajete korisnik Euro PLATA PREMIJA računa.</w:t>
      </w:r>
    </w:p>
    <w:p w:rsidR="006F5622" w:rsidRPr="000B3386" w:rsidRDefault="0000795A" w:rsidP="00DD206F">
      <w:pPr>
        <w:jc w:val="both"/>
        <w:rPr>
          <w:rFonts w:ascii="Calibri" w:hAnsi="Calibri" w:cs="Calibri"/>
          <w:color w:val="000000"/>
          <w:sz w:val="22"/>
          <w:szCs w:val="22"/>
          <w:lang w:val="sr-Latn-CS"/>
        </w:rPr>
      </w:pPr>
      <w:r>
        <w:rPr>
          <w:rFonts w:ascii="Calibri" w:hAnsi="Calibri" w:cs="Calibri"/>
          <w:b/>
          <w:noProof/>
          <w:color w:val="000000"/>
          <w:sz w:val="20"/>
          <w:szCs w:val="20"/>
          <w:lang w:val="en-US"/>
        </w:rPr>
        <w:drawing>
          <wp:anchor distT="0" distB="0" distL="114300" distR="114300" simplePos="0" relativeHeight="251656704" behindDoc="1" locked="0" layoutInCell="1" allowOverlap="1">
            <wp:simplePos x="0" y="0"/>
            <wp:positionH relativeFrom="column">
              <wp:posOffset>-662940</wp:posOffset>
            </wp:positionH>
            <wp:positionV relativeFrom="paragraph">
              <wp:posOffset>285750</wp:posOffset>
            </wp:positionV>
            <wp:extent cx="10193655" cy="3600450"/>
            <wp:effectExtent l="0" t="0" r="0" b="0"/>
            <wp:wrapNone/>
            <wp:docPr id="8" name="Picture 8" descr="Plav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va-1-01"/>
                    <pic:cNvPicPr>
                      <a:picLocks noChangeAspect="1" noChangeArrowheads="1"/>
                    </pic:cNvPicPr>
                  </pic:nvPicPr>
                  <pic:blipFill>
                    <a:blip r:embed="rId6" cstate="print"/>
                    <a:srcRect l="9563" t="25052" r="8353" b="31410"/>
                    <a:stretch>
                      <a:fillRect/>
                    </a:stretch>
                  </pic:blipFill>
                  <pic:spPr bwMode="auto">
                    <a:xfrm>
                      <a:off x="0" y="0"/>
                      <a:ext cx="10193655" cy="3600450"/>
                    </a:xfrm>
                    <a:prstGeom prst="rect">
                      <a:avLst/>
                    </a:prstGeom>
                    <a:noFill/>
                    <a:ln w="9525">
                      <a:noFill/>
                      <a:miter lim="800000"/>
                      <a:headEnd/>
                      <a:tailEnd/>
                    </a:ln>
                  </pic:spPr>
                </pic:pic>
              </a:graphicData>
            </a:graphic>
          </wp:anchor>
        </w:drawing>
      </w:r>
      <w:r w:rsidR="006F5622" w:rsidRPr="000B3386">
        <w:rPr>
          <w:rFonts w:ascii="Calibri" w:hAnsi="Calibri" w:cs="Calibri"/>
          <w:color w:val="000000"/>
          <w:sz w:val="22"/>
          <w:szCs w:val="22"/>
          <w:lang w:val="sr-Latn-CS"/>
        </w:rPr>
        <w:t>Otvaranje računa za prijem zarade možete obaviti besplatno u bilo kojoj ekspozituri Eurobanke, uz ličnu kartu.</w:t>
      </w: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rPr>
      </w:pPr>
    </w:p>
    <w:p w:rsidR="006F5622" w:rsidRPr="000B3386" w:rsidRDefault="006F5622" w:rsidP="007A3DE4">
      <w:pPr>
        <w:jc w:val="center"/>
        <w:rPr>
          <w:rFonts w:ascii="Calibri" w:hAnsi="Calibri" w:cs="Calibri"/>
          <w:b/>
          <w:color w:val="000000"/>
          <w:sz w:val="22"/>
          <w:szCs w:val="22"/>
          <w:lang w:val="sr-Latn-CS"/>
        </w:rPr>
      </w:pPr>
      <w:r w:rsidRPr="000B3386">
        <w:rPr>
          <w:rFonts w:ascii="Calibri" w:hAnsi="Calibri" w:cs="Calibri"/>
          <w:b/>
          <w:color w:val="000000"/>
          <w:sz w:val="22"/>
          <w:szCs w:val="22"/>
          <w:lang w:val="sr-Latn-CS"/>
        </w:rPr>
        <w:t>Koje su privilegije</w:t>
      </w:r>
    </w:p>
    <w:p w:rsidR="006F5622" w:rsidRPr="000B3386" w:rsidRDefault="006F5622" w:rsidP="007A3DE4">
      <w:pPr>
        <w:jc w:val="center"/>
        <w:rPr>
          <w:rFonts w:ascii="Calibri" w:hAnsi="Calibri" w:cs="Calibri"/>
          <w:b/>
          <w:color w:val="000000"/>
          <w:sz w:val="22"/>
          <w:szCs w:val="22"/>
          <w:lang w:val="sr-Latn-CS"/>
        </w:rPr>
      </w:pPr>
      <w:r w:rsidRPr="000B3386">
        <w:rPr>
          <w:rFonts w:ascii="Calibri" w:hAnsi="Calibri" w:cs="Calibri"/>
          <w:b/>
          <w:color w:val="000000"/>
          <w:sz w:val="22"/>
          <w:szCs w:val="22"/>
          <w:lang w:val="sr-Latn-CS"/>
        </w:rPr>
        <w:t>Euro PLATA Premija paket računa?</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1. Besplatne sledeće usluge:</w:t>
      </w:r>
    </w:p>
    <w:p w:rsidR="006F5622" w:rsidRPr="000B3386" w:rsidRDefault="006F5622">
      <w:pPr>
        <w:rPr>
          <w:rFonts w:ascii="Calibri" w:hAnsi="Calibri" w:cs="Calibri"/>
          <w:color w:val="000000"/>
          <w:sz w:val="22"/>
          <w:szCs w:val="22"/>
        </w:rPr>
      </w:pPr>
    </w:p>
    <w:p w:rsidR="006F5622" w:rsidRPr="000B3386" w:rsidRDefault="006F5622" w:rsidP="007A3DE4">
      <w:pPr>
        <w:numPr>
          <w:ilvl w:val="0"/>
          <w:numId w:val="7"/>
        </w:numPr>
        <w:rPr>
          <w:rFonts w:ascii="Calibri" w:hAnsi="Calibri" w:cs="Calibri"/>
          <w:color w:val="000000"/>
          <w:sz w:val="22"/>
          <w:szCs w:val="22"/>
          <w:lang w:val="sr-Latn-CS"/>
        </w:rPr>
      </w:pPr>
      <w:r w:rsidRPr="000B3386">
        <w:rPr>
          <w:rFonts w:ascii="Calibri" w:hAnsi="Calibri" w:cs="Calibri"/>
          <w:color w:val="000000"/>
          <w:sz w:val="22"/>
          <w:szCs w:val="22"/>
          <w:lang w:val="sr-Latn-CS"/>
        </w:rPr>
        <w:t xml:space="preserve">Elektronsko bankarstvo </w:t>
      </w:r>
    </w:p>
    <w:p w:rsidR="006F5622" w:rsidRPr="000B3386" w:rsidRDefault="006F5622" w:rsidP="007A3DE4">
      <w:pPr>
        <w:numPr>
          <w:ilvl w:val="0"/>
          <w:numId w:val="7"/>
        </w:numPr>
        <w:rPr>
          <w:rFonts w:ascii="Calibri" w:hAnsi="Calibri" w:cs="Calibri"/>
          <w:color w:val="000000"/>
          <w:sz w:val="22"/>
          <w:szCs w:val="22"/>
          <w:lang w:val="sr-Latn-CS"/>
        </w:rPr>
      </w:pPr>
      <w:r w:rsidRPr="000B3386">
        <w:rPr>
          <w:rFonts w:ascii="Calibri" w:hAnsi="Calibri" w:cs="Calibri"/>
          <w:color w:val="000000"/>
          <w:sz w:val="22"/>
          <w:szCs w:val="22"/>
          <w:lang w:val="sr-Latn-CS"/>
        </w:rPr>
        <w:t>Trajni nalog za plaćanje Vaših komunalnih računa, minimuma po kreditnim karticama kao i plaćanje polisa osiguranja</w:t>
      </w:r>
    </w:p>
    <w:p w:rsidR="007A3DE4" w:rsidRPr="000B3386" w:rsidRDefault="006F5622" w:rsidP="007A3DE4">
      <w:pPr>
        <w:numPr>
          <w:ilvl w:val="0"/>
          <w:numId w:val="7"/>
        </w:numPr>
        <w:rPr>
          <w:rFonts w:ascii="Calibri" w:hAnsi="Calibri" w:cs="Calibri"/>
          <w:color w:val="000000"/>
          <w:sz w:val="22"/>
          <w:szCs w:val="22"/>
          <w:lang w:val="sr-Latn-CS"/>
        </w:rPr>
      </w:pPr>
      <w:r w:rsidRPr="000B3386">
        <w:rPr>
          <w:rFonts w:ascii="Calibri" w:hAnsi="Calibri" w:cs="Calibri"/>
          <w:color w:val="000000"/>
          <w:sz w:val="22"/>
          <w:szCs w:val="22"/>
          <w:lang w:val="sr-Latn-CS"/>
        </w:rPr>
        <w:t>Štedni trajni nalog putem koga možete svakog meseca, sa Vašeg tekućeg računa, prebaciti određeni iznos sredstava na RSD štedni račun ili  štedni račun u stranoj valuti po povoljnijem kursu</w:t>
      </w:r>
    </w:p>
    <w:p w:rsidR="006F5622" w:rsidRPr="000B3386" w:rsidRDefault="006F5622" w:rsidP="007A3DE4">
      <w:pPr>
        <w:numPr>
          <w:ilvl w:val="0"/>
          <w:numId w:val="7"/>
        </w:numPr>
        <w:rPr>
          <w:rFonts w:ascii="Calibri" w:hAnsi="Calibri" w:cs="Calibri"/>
          <w:color w:val="000000"/>
          <w:sz w:val="22"/>
          <w:szCs w:val="22"/>
          <w:lang w:val="sr-Latn-CS"/>
        </w:rPr>
      </w:pPr>
      <w:r w:rsidRPr="000B3386">
        <w:rPr>
          <w:rFonts w:ascii="Calibri" w:hAnsi="Calibri" w:cs="Calibri"/>
          <w:color w:val="000000"/>
          <w:sz w:val="22"/>
          <w:szCs w:val="22"/>
          <w:lang w:val="sr-Latn-CS"/>
        </w:rPr>
        <w:t>SMS servis putem koga možete dobijati obaveštenja o svim promenama po Vašem tekućem računu i/ili kreditnoj kartici</w:t>
      </w:r>
    </w:p>
    <w:p w:rsidR="006F5622" w:rsidRPr="000B3386" w:rsidRDefault="006F5622" w:rsidP="007A3DE4">
      <w:pPr>
        <w:numPr>
          <w:ilvl w:val="0"/>
          <w:numId w:val="7"/>
        </w:numPr>
        <w:rPr>
          <w:rFonts w:ascii="Calibri" w:hAnsi="Calibri" w:cs="Calibri"/>
          <w:color w:val="000000"/>
          <w:sz w:val="22"/>
          <w:szCs w:val="22"/>
          <w:lang w:val="sr-Latn-CS"/>
        </w:rPr>
      </w:pPr>
      <w:r w:rsidRPr="000B3386">
        <w:rPr>
          <w:rFonts w:ascii="Calibri" w:hAnsi="Calibri" w:cs="Calibri"/>
          <w:color w:val="000000"/>
          <w:sz w:val="22"/>
          <w:szCs w:val="22"/>
          <w:lang w:val="sr-Latn-CS"/>
        </w:rPr>
        <w:t>VISA Revolving kreditna kartica bez naknada mesečnog/godišnjeg održavanja</w:t>
      </w:r>
    </w:p>
    <w:p w:rsidR="006F5622" w:rsidRDefault="006F5622" w:rsidP="007A3DE4">
      <w:pPr>
        <w:numPr>
          <w:ilvl w:val="0"/>
          <w:numId w:val="7"/>
        </w:numPr>
        <w:rPr>
          <w:rFonts w:ascii="Calibri" w:hAnsi="Calibri" w:cs="Calibri"/>
          <w:color w:val="000000"/>
          <w:sz w:val="22"/>
          <w:szCs w:val="22"/>
          <w:lang w:val="sr-Latn-CS"/>
        </w:rPr>
      </w:pPr>
      <w:r w:rsidRPr="000B3386">
        <w:rPr>
          <w:rFonts w:ascii="Calibri" w:hAnsi="Calibri" w:cs="Calibri"/>
          <w:color w:val="000000"/>
          <w:sz w:val="22"/>
          <w:szCs w:val="22"/>
          <w:lang w:val="sr-Latn-CS"/>
        </w:rPr>
        <w:t>Jedinstvena MEDIFREE® usluga, koja omogućava korišćenje neograničenog broja pregleda određenih specijalnosti kod renomirane zdravstvene ustanove BELMEDIC.</w:t>
      </w:r>
    </w:p>
    <w:p w:rsidR="00E020F9" w:rsidRPr="000B3386" w:rsidRDefault="00E020F9" w:rsidP="007A3DE4">
      <w:pPr>
        <w:numPr>
          <w:ilvl w:val="0"/>
          <w:numId w:val="7"/>
        </w:numPr>
        <w:rPr>
          <w:rFonts w:ascii="Calibri" w:hAnsi="Calibri" w:cs="Calibri"/>
          <w:color w:val="000000"/>
          <w:sz w:val="22"/>
          <w:szCs w:val="22"/>
          <w:lang w:val="sr-Latn-CS"/>
        </w:rPr>
      </w:pPr>
      <w:r>
        <w:rPr>
          <w:rFonts w:ascii="Calibri" w:hAnsi="Calibri" w:cs="Calibri"/>
          <w:color w:val="000000"/>
          <w:sz w:val="22"/>
          <w:szCs w:val="22"/>
          <w:lang w:val="sr-Latn-CS"/>
        </w:rPr>
        <w:t>Mesečno održavanje EuroPlata PREMIJA paket računa je 250 dinara.</w:t>
      </w:r>
    </w:p>
    <w:p w:rsidR="006F5622" w:rsidRPr="000B3386" w:rsidRDefault="006F5622">
      <w:pPr>
        <w:rPr>
          <w:rFonts w:ascii="Calibri" w:hAnsi="Calibri" w:cs="Calibri"/>
          <w:color w:val="000000"/>
          <w:sz w:val="22"/>
          <w:szCs w:val="22"/>
        </w:rPr>
      </w:pPr>
    </w:p>
    <w:p w:rsidR="00BC4838" w:rsidRDefault="00BC4838">
      <w:pPr>
        <w:rPr>
          <w:rFonts w:ascii="Calibri" w:hAnsi="Calibri" w:cs="Calibri"/>
          <w:color w:val="000000"/>
          <w:sz w:val="22"/>
          <w:szCs w:val="22"/>
          <w:lang w:val="sr-Latn-CS"/>
        </w:rPr>
      </w:pPr>
    </w:p>
    <w:p w:rsidR="006F5622" w:rsidRPr="00CA0B4D" w:rsidRDefault="0000795A">
      <w:pPr>
        <w:rPr>
          <w:rFonts w:ascii="Calibri" w:hAnsi="Calibri" w:cs="Calibri"/>
          <w:color w:val="000000"/>
          <w:sz w:val="18"/>
          <w:szCs w:val="18"/>
          <w:lang w:val="sr-Latn-CS"/>
        </w:rPr>
      </w:pPr>
      <w:r>
        <w:rPr>
          <w:noProof/>
          <w:sz w:val="22"/>
          <w:szCs w:val="22"/>
          <w:lang w:val="en-US"/>
        </w:rPr>
        <w:drawing>
          <wp:anchor distT="0" distB="0" distL="114300" distR="114300" simplePos="0" relativeHeight="251657728" behindDoc="1" locked="0" layoutInCell="1" allowOverlap="1">
            <wp:simplePos x="0" y="0"/>
            <wp:positionH relativeFrom="column">
              <wp:posOffset>-720090</wp:posOffset>
            </wp:positionH>
            <wp:positionV relativeFrom="paragraph">
              <wp:posOffset>246380</wp:posOffset>
            </wp:positionV>
            <wp:extent cx="9011920" cy="2726690"/>
            <wp:effectExtent l="0" t="0" r="0" b="0"/>
            <wp:wrapNone/>
            <wp:docPr id="9" name="Picture 9" descr="Terakot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rakot -1-01"/>
                    <pic:cNvPicPr>
                      <a:picLocks noChangeAspect="1" noChangeArrowheads="1"/>
                    </pic:cNvPicPr>
                  </pic:nvPicPr>
                  <pic:blipFill>
                    <a:blip r:embed="rId7" cstate="print"/>
                    <a:srcRect l="11002" t="25345" r="11234" b="27739"/>
                    <a:stretch>
                      <a:fillRect/>
                    </a:stretch>
                  </pic:blipFill>
                  <pic:spPr bwMode="auto">
                    <a:xfrm>
                      <a:off x="0" y="0"/>
                      <a:ext cx="9011920" cy="2726690"/>
                    </a:xfrm>
                    <a:prstGeom prst="rect">
                      <a:avLst/>
                    </a:prstGeom>
                    <a:noFill/>
                    <a:ln w="9525">
                      <a:noFill/>
                      <a:miter lim="800000"/>
                      <a:headEnd/>
                      <a:tailEnd/>
                    </a:ln>
                  </pic:spPr>
                </pic:pic>
              </a:graphicData>
            </a:graphic>
          </wp:anchor>
        </w:drawing>
      </w:r>
      <w:r w:rsidR="006F5622" w:rsidRPr="000B3386">
        <w:rPr>
          <w:rFonts w:ascii="Calibri" w:hAnsi="Calibri" w:cs="Calibri"/>
          <w:color w:val="000000"/>
          <w:sz w:val="22"/>
          <w:szCs w:val="22"/>
          <w:lang w:val="sr-Latn-CS"/>
        </w:rPr>
        <w:t>Korisnik Medifreee usluge postajete prijemom prve zarade u Eurobanci i potpisivanjem Aneksa prilikom otvaranja tekućeg računa</w:t>
      </w:r>
      <w:r w:rsidR="006F5622" w:rsidRPr="00CA0B4D">
        <w:rPr>
          <w:rFonts w:ascii="Calibri" w:hAnsi="Calibri" w:cs="Calibri"/>
          <w:color w:val="000000"/>
          <w:sz w:val="18"/>
          <w:szCs w:val="18"/>
          <w:lang w:val="sr-Latn-CS"/>
        </w:rPr>
        <w:t>.</w:t>
      </w:r>
    </w:p>
    <w:p w:rsidR="006F5622" w:rsidRPr="00CA0B4D" w:rsidRDefault="006F5622">
      <w:pPr>
        <w:rPr>
          <w:rFonts w:ascii="Calibri" w:hAnsi="Calibri" w:cs="Calibri"/>
          <w:b/>
          <w:color w:val="000000"/>
          <w:sz w:val="20"/>
          <w:szCs w:val="20"/>
        </w:rPr>
      </w:pPr>
    </w:p>
    <w:p w:rsidR="006F5622" w:rsidRPr="000B3386" w:rsidRDefault="006F5622">
      <w:pPr>
        <w:rPr>
          <w:rFonts w:ascii="Calibri" w:hAnsi="Calibri" w:cs="Calibri"/>
          <w:b/>
          <w:color w:val="000000"/>
          <w:sz w:val="22"/>
          <w:szCs w:val="22"/>
          <w:lang w:val="sr-Latn-CS"/>
        </w:rPr>
      </w:pPr>
      <w:r w:rsidRPr="000B3386">
        <w:rPr>
          <w:rFonts w:ascii="Calibri" w:hAnsi="Calibri" w:cs="Calibri"/>
          <w:b/>
          <w:color w:val="000000"/>
          <w:sz w:val="22"/>
          <w:szCs w:val="22"/>
          <w:lang w:val="sr-Latn-CS"/>
        </w:rPr>
        <w:t>Zakazivanje pregleda</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r w:rsidRPr="000B3386">
        <w:rPr>
          <w:rFonts w:ascii="Calibri" w:hAnsi="Calibri" w:cs="Calibri"/>
          <w:color w:val="000000"/>
          <w:sz w:val="22"/>
          <w:szCs w:val="22"/>
          <w:lang w:val="sr-Latn-CS"/>
        </w:rPr>
        <w:t xml:space="preserve">Pregledi u BELMEDIC-u se zakazuju telefonom (011/309-1000) pri čemu je obavezno naglasiti da ste korisnik Medifree usluge. </w:t>
      </w:r>
    </w:p>
    <w:p w:rsidR="006F5622" w:rsidRPr="000B3386" w:rsidRDefault="006F5622">
      <w:pPr>
        <w:rPr>
          <w:rFonts w:ascii="Calibri" w:hAnsi="Calibri" w:cs="Calibri"/>
          <w:b/>
          <w:color w:val="000000"/>
          <w:sz w:val="22"/>
          <w:szCs w:val="22"/>
          <w:lang w:val="sr-Latn-CS"/>
        </w:rPr>
      </w:pPr>
      <w:r w:rsidRPr="000B3386">
        <w:rPr>
          <w:rFonts w:ascii="Calibri" w:hAnsi="Calibri" w:cs="Calibri"/>
          <w:b/>
          <w:color w:val="000000"/>
          <w:sz w:val="22"/>
          <w:szCs w:val="22"/>
          <w:lang w:val="sr-Latn-CS"/>
        </w:rPr>
        <w:t>Lokacije</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Bel Medic  Vam je na raspolaganju svakog dana, uključujuci subotu i nedelju, i to na sledećim lokacijama u Beogradu:</w:t>
      </w:r>
    </w:p>
    <w:p w:rsidR="006F5622" w:rsidRPr="000B3386" w:rsidRDefault="006F5622">
      <w:pPr>
        <w:rPr>
          <w:rFonts w:ascii="Calibri" w:hAnsi="Calibri" w:cs="Calibri"/>
          <w:color w:val="000000"/>
          <w:sz w:val="22"/>
          <w:szCs w:val="22"/>
          <w:lang w:val="sr-Latn-CS"/>
        </w:rPr>
      </w:pPr>
      <w:r w:rsidRPr="000B3386">
        <w:rPr>
          <w:rFonts w:ascii="Calibri" w:hAnsi="Calibri" w:cs="Calibri"/>
          <w:b/>
          <w:color w:val="000000"/>
          <w:sz w:val="22"/>
          <w:szCs w:val="22"/>
          <w:lang w:val="sr-Latn-CS"/>
        </w:rPr>
        <w:t>1. Opšta bolnica BelMedic</w:t>
      </w:r>
      <w:r w:rsidRPr="000B3386">
        <w:rPr>
          <w:rFonts w:ascii="Calibri" w:hAnsi="Calibri" w:cs="Calibri"/>
          <w:color w:val="000000"/>
          <w:sz w:val="22"/>
          <w:szCs w:val="22"/>
          <w:lang w:val="sr-Latn-CS"/>
        </w:rPr>
        <w:t xml:space="preserve"> (kod stadiona Crvene Zvezde) Koste Jovanovića 87, </w:t>
      </w:r>
    </w:p>
    <w:p w:rsidR="006F5622" w:rsidRPr="000B3386" w:rsidRDefault="006F5622">
      <w:pPr>
        <w:rPr>
          <w:rFonts w:ascii="Calibri" w:hAnsi="Calibri" w:cs="Calibri"/>
          <w:color w:val="000000"/>
          <w:sz w:val="22"/>
          <w:szCs w:val="22"/>
          <w:lang w:val="sr-Latn-CS"/>
        </w:rPr>
      </w:pPr>
      <w:r w:rsidRPr="000B3386">
        <w:rPr>
          <w:rFonts w:ascii="Calibri" w:hAnsi="Calibri" w:cs="Calibri"/>
          <w:b/>
          <w:color w:val="000000"/>
          <w:sz w:val="22"/>
          <w:szCs w:val="22"/>
          <w:lang w:val="sr-Latn-CS"/>
        </w:rPr>
        <w:t>2. Poliklinika BelMedic (</w:t>
      </w:r>
      <w:r w:rsidRPr="000B3386">
        <w:rPr>
          <w:rFonts w:ascii="Calibri" w:hAnsi="Calibri" w:cs="Calibri"/>
          <w:color w:val="000000"/>
          <w:sz w:val="22"/>
          <w:szCs w:val="22"/>
          <w:lang w:val="sr-Latn-CS"/>
        </w:rPr>
        <w:t>preko puta Beogradskog sajma) Viktora Igoa 1</w:t>
      </w:r>
    </w:p>
    <w:p w:rsidR="006F5622" w:rsidRPr="000B3386" w:rsidRDefault="006F5622">
      <w:pPr>
        <w:rPr>
          <w:rFonts w:ascii="Calibri" w:hAnsi="Calibri" w:cs="Calibri"/>
          <w:color w:val="000000"/>
          <w:sz w:val="22"/>
          <w:szCs w:val="22"/>
          <w:lang w:val="sr-Latn-CS"/>
        </w:rPr>
      </w:pPr>
      <w:r w:rsidRPr="000B3386">
        <w:rPr>
          <w:rFonts w:ascii="Calibri" w:hAnsi="Calibri" w:cs="Calibri"/>
          <w:b/>
          <w:color w:val="000000"/>
          <w:sz w:val="22"/>
          <w:szCs w:val="22"/>
          <w:lang w:val="sr-Latn-CS"/>
        </w:rPr>
        <w:t>3. Dom zdravlja BelMedic</w:t>
      </w:r>
      <w:r w:rsidRPr="000B3386">
        <w:rPr>
          <w:rFonts w:ascii="Calibri" w:hAnsi="Calibri" w:cs="Calibri"/>
          <w:color w:val="000000"/>
          <w:sz w:val="22"/>
          <w:szCs w:val="22"/>
          <w:lang w:val="sr-Latn-CS"/>
        </w:rPr>
        <w:t xml:space="preserve"> (preko puta opštine Novi Beograd) Palmira Toljatija 1</w:t>
      </w:r>
    </w:p>
    <w:p w:rsidR="00CA0B4D" w:rsidRDefault="00CA0B4D">
      <w:pPr>
        <w:rPr>
          <w:rFonts w:ascii="Calibri" w:hAnsi="Calibri" w:cs="Calibri"/>
          <w:color w:val="000000"/>
          <w:sz w:val="18"/>
          <w:szCs w:val="18"/>
          <w:lang w:val="sr-Latn-CS"/>
        </w:rPr>
      </w:pPr>
    </w:p>
    <w:p w:rsidR="00CA0B4D" w:rsidRDefault="00CA0B4D">
      <w:pPr>
        <w:rPr>
          <w:rFonts w:ascii="Calibri" w:hAnsi="Calibri" w:cs="Calibri"/>
          <w:color w:val="000000"/>
          <w:sz w:val="18"/>
          <w:szCs w:val="18"/>
          <w:lang w:val="sr-Latn-CS"/>
        </w:rPr>
      </w:pPr>
    </w:p>
    <w:p w:rsidR="006F5622" w:rsidRPr="000B3386" w:rsidRDefault="0000795A" w:rsidP="00E33CEE">
      <w:pPr>
        <w:rPr>
          <w:rFonts w:ascii="Calibri" w:hAnsi="Calibri" w:cs="Calibri"/>
          <w:b/>
          <w:color w:val="000000"/>
          <w:sz w:val="22"/>
          <w:szCs w:val="22"/>
          <w:lang w:val="sr-Latn-CS"/>
        </w:rPr>
      </w:pPr>
      <w:r>
        <w:rPr>
          <w:rFonts w:ascii="Calibri" w:hAnsi="Calibri" w:cs="Calibri"/>
          <w:noProof/>
          <w:color w:val="000000"/>
          <w:sz w:val="22"/>
          <w:szCs w:val="22"/>
          <w:lang w:val="en-US"/>
        </w:rPr>
        <w:drawing>
          <wp:anchor distT="0" distB="0" distL="0" distR="0" simplePos="0" relativeHeight="251654656" behindDoc="0" locked="0" layoutInCell="1" allowOverlap="1">
            <wp:simplePos x="0" y="0"/>
            <wp:positionH relativeFrom="column">
              <wp:posOffset>4534535</wp:posOffset>
            </wp:positionH>
            <wp:positionV relativeFrom="paragraph">
              <wp:posOffset>-516255</wp:posOffset>
            </wp:positionV>
            <wp:extent cx="2161540" cy="52324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61540" cy="523240"/>
                    </a:xfrm>
                    <a:prstGeom prst="rect">
                      <a:avLst/>
                    </a:prstGeom>
                    <a:solidFill>
                      <a:srgbClr val="FFFFFF"/>
                    </a:solidFill>
                    <a:ln w="9525">
                      <a:noFill/>
                      <a:miter lim="800000"/>
                      <a:headEnd/>
                      <a:tailEnd/>
                    </a:ln>
                  </pic:spPr>
                </pic:pic>
              </a:graphicData>
            </a:graphic>
          </wp:anchor>
        </w:drawing>
      </w:r>
      <w:r w:rsidR="00E33CEE" w:rsidRPr="000B3386">
        <w:rPr>
          <w:rFonts w:ascii="Calibri" w:hAnsi="Calibri" w:cs="Calibri"/>
          <w:b/>
          <w:color w:val="000000"/>
          <w:sz w:val="22"/>
          <w:szCs w:val="22"/>
          <w:lang w:val="sr-Latn-CS"/>
        </w:rPr>
        <w:t xml:space="preserve">2. </w:t>
      </w:r>
      <w:r w:rsidR="006F5622" w:rsidRPr="000B3386">
        <w:rPr>
          <w:rFonts w:ascii="Calibri" w:hAnsi="Calibri" w:cs="Calibri"/>
          <w:b/>
          <w:color w:val="000000"/>
          <w:sz w:val="22"/>
          <w:szCs w:val="22"/>
          <w:lang w:val="sr-Latn-CS"/>
        </w:rPr>
        <w:t>Jeftiniji kreditni proizvodi</w:t>
      </w:r>
    </w:p>
    <w:p w:rsidR="006F5622" w:rsidRPr="00817A1C" w:rsidRDefault="006F5622">
      <w:pPr>
        <w:ind w:left="720"/>
        <w:rPr>
          <w:rFonts w:ascii="Calibri" w:hAnsi="Calibri" w:cs="Calibri"/>
          <w:color w:val="000000" w:themeColor="text1"/>
          <w:sz w:val="22"/>
          <w:szCs w:val="22"/>
        </w:rPr>
      </w:pPr>
    </w:p>
    <w:tbl>
      <w:tblPr>
        <w:tblW w:w="777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9"/>
        <w:gridCol w:w="4590"/>
      </w:tblGrid>
      <w:tr w:rsidR="00E55811" w:rsidRPr="00817A1C" w:rsidTr="00D717FC">
        <w:trPr>
          <w:trHeight w:val="465"/>
        </w:trPr>
        <w:tc>
          <w:tcPr>
            <w:tcW w:w="3189" w:type="dxa"/>
          </w:tcPr>
          <w:p w:rsidR="00E55811" w:rsidRPr="00817A1C" w:rsidRDefault="00E55811" w:rsidP="00333989">
            <w:pPr>
              <w:jc w:val="center"/>
              <w:rPr>
                <w:rFonts w:ascii="Calibri" w:hAnsi="Calibri" w:cs="Calibri"/>
                <w:b/>
                <w:color w:val="000000" w:themeColor="text1"/>
                <w:sz w:val="22"/>
                <w:szCs w:val="22"/>
                <w:u w:val="single"/>
                <w:lang w:val="sr-Latn-CS"/>
              </w:rPr>
            </w:pPr>
            <w:r w:rsidRPr="00817A1C">
              <w:rPr>
                <w:rFonts w:ascii="Calibri" w:hAnsi="Calibri" w:cs="Calibri"/>
                <w:b/>
                <w:color w:val="000000" w:themeColor="text1"/>
                <w:sz w:val="22"/>
                <w:szCs w:val="22"/>
                <w:lang w:val="sr-Latn-CS"/>
              </w:rPr>
              <w:t>PROIZVODI**</w:t>
            </w:r>
          </w:p>
        </w:tc>
        <w:tc>
          <w:tcPr>
            <w:tcW w:w="4590" w:type="dxa"/>
          </w:tcPr>
          <w:p w:rsidR="00E55811" w:rsidRPr="00817A1C" w:rsidRDefault="00E55811" w:rsidP="00333989">
            <w:pPr>
              <w:jc w:val="center"/>
              <w:rPr>
                <w:rFonts w:ascii="Calibri" w:hAnsi="Calibri" w:cs="Calibri"/>
                <w:color w:val="000000" w:themeColor="text1"/>
                <w:sz w:val="22"/>
                <w:szCs w:val="22"/>
                <w:u w:val="single"/>
                <w:lang w:val="sr-Latn-CS"/>
              </w:rPr>
            </w:pPr>
            <w:r w:rsidRPr="00817A1C">
              <w:rPr>
                <w:rFonts w:ascii="Calibri" w:hAnsi="Calibri" w:cs="Calibri"/>
                <w:color w:val="000000" w:themeColor="text1"/>
                <w:sz w:val="22"/>
                <w:szCs w:val="22"/>
                <w:lang w:val="sr-Latn-CS"/>
              </w:rPr>
              <w:t>SPECIJALNA PONUDA UZ TEKUĆI RAČUN</w:t>
            </w:r>
          </w:p>
        </w:tc>
      </w:tr>
      <w:tr w:rsidR="00E55811" w:rsidRPr="00817A1C" w:rsidTr="00D717FC">
        <w:trPr>
          <w:trHeight w:val="540"/>
        </w:trPr>
        <w:tc>
          <w:tcPr>
            <w:tcW w:w="3189" w:type="dxa"/>
          </w:tcPr>
          <w:p w:rsidR="00E55811" w:rsidRPr="00817A1C" w:rsidRDefault="00E55811" w:rsidP="00BA791E">
            <w:pPr>
              <w:jc w:val="center"/>
              <w:rPr>
                <w:rFonts w:ascii="Calibri" w:hAnsi="Calibri" w:cs="Calibri"/>
                <w:b/>
                <w:color w:val="000000" w:themeColor="text1"/>
                <w:sz w:val="22"/>
                <w:szCs w:val="22"/>
                <w:u w:val="single"/>
                <w:lang w:val="sr-Latn-CS"/>
              </w:rPr>
            </w:pPr>
            <w:r w:rsidRPr="00817A1C">
              <w:rPr>
                <w:rFonts w:ascii="Calibri" w:hAnsi="Calibri" w:cs="Calibri"/>
                <w:b/>
                <w:color w:val="000000" w:themeColor="text1"/>
                <w:sz w:val="22"/>
                <w:szCs w:val="22"/>
                <w:lang w:val="sr-Latn-CS"/>
              </w:rPr>
              <w:t xml:space="preserve">Kredit za </w:t>
            </w:r>
            <w:r w:rsidR="009C23B9" w:rsidRPr="00817A1C">
              <w:rPr>
                <w:rFonts w:ascii="Calibri" w:hAnsi="Calibri" w:cs="Calibri"/>
                <w:b/>
                <w:color w:val="000000" w:themeColor="text1"/>
                <w:sz w:val="22"/>
                <w:szCs w:val="22"/>
                <w:lang w:val="sr-Latn-CS"/>
              </w:rPr>
              <w:t>refinansiranje</w:t>
            </w:r>
            <w:r w:rsidR="0053545B" w:rsidRPr="00817A1C">
              <w:rPr>
                <w:rFonts w:ascii="Calibri" w:hAnsi="Calibri" w:cs="Calibri"/>
                <w:b/>
                <w:color w:val="000000" w:themeColor="text1"/>
                <w:sz w:val="22"/>
                <w:szCs w:val="22"/>
                <w:lang w:val="sr-Latn-CS"/>
              </w:rPr>
              <w:t xml:space="preserve"> (RSD)</w:t>
            </w:r>
          </w:p>
        </w:tc>
        <w:tc>
          <w:tcPr>
            <w:tcW w:w="4590" w:type="dxa"/>
          </w:tcPr>
          <w:p w:rsidR="00D717FC" w:rsidRPr="00817A1C" w:rsidRDefault="00E55811" w:rsidP="00157DEB">
            <w:pPr>
              <w:jc w:val="center"/>
              <w:rPr>
                <w:rFonts w:ascii="Calibri" w:hAnsi="Calibri" w:cs="Calibri"/>
                <w:color w:val="000000" w:themeColor="text1"/>
                <w:sz w:val="22"/>
                <w:szCs w:val="22"/>
                <w:lang w:val="sr-Latn-CS"/>
              </w:rPr>
            </w:pPr>
            <w:r w:rsidRPr="00817A1C">
              <w:rPr>
                <w:rFonts w:ascii="Calibri" w:hAnsi="Calibri" w:cs="Calibri"/>
                <w:color w:val="000000" w:themeColor="text1"/>
                <w:sz w:val="22"/>
                <w:szCs w:val="22"/>
                <w:lang w:val="sr-Latn-CS"/>
              </w:rPr>
              <w:t xml:space="preserve"> </w:t>
            </w:r>
            <w:r w:rsidR="00D717FC" w:rsidRPr="00817A1C">
              <w:rPr>
                <w:rFonts w:ascii="Calibri" w:hAnsi="Calibri" w:cs="Calibri"/>
                <w:color w:val="000000" w:themeColor="text1"/>
                <w:sz w:val="22"/>
                <w:szCs w:val="22"/>
                <w:lang w:val="sr-Latn-CS"/>
              </w:rPr>
              <w:t xml:space="preserve">NKS </w:t>
            </w:r>
            <w:r w:rsidR="009C4B95" w:rsidRPr="00817A1C">
              <w:rPr>
                <w:rFonts w:ascii="Calibri" w:hAnsi="Calibri" w:cs="Calibri"/>
                <w:color w:val="000000" w:themeColor="text1"/>
                <w:sz w:val="22"/>
                <w:szCs w:val="22"/>
                <w:lang w:val="sr-Latn-CS"/>
              </w:rPr>
              <w:t>17.</w:t>
            </w:r>
            <w:r w:rsidR="004E6372" w:rsidRPr="00817A1C">
              <w:rPr>
                <w:rFonts w:ascii="Calibri" w:hAnsi="Calibri" w:cs="Calibri"/>
                <w:color w:val="000000" w:themeColor="text1"/>
                <w:sz w:val="22"/>
                <w:szCs w:val="22"/>
                <w:lang w:val="sr-Latn-CS"/>
              </w:rPr>
              <w:t>5</w:t>
            </w:r>
            <w:r w:rsidR="00031943">
              <w:rPr>
                <w:rFonts w:ascii="Calibri" w:hAnsi="Calibri" w:cs="Calibri"/>
                <w:color w:val="000000" w:themeColor="text1"/>
                <w:sz w:val="22"/>
                <w:szCs w:val="22"/>
                <w:lang w:val="sr-Latn-CS"/>
              </w:rPr>
              <w:t>0</w:t>
            </w:r>
            <w:r w:rsidRPr="00817A1C">
              <w:rPr>
                <w:rFonts w:ascii="Calibri" w:hAnsi="Calibri" w:cs="Calibri"/>
                <w:color w:val="000000" w:themeColor="text1"/>
                <w:sz w:val="22"/>
                <w:szCs w:val="22"/>
                <w:lang w:val="sr-Latn-CS"/>
              </w:rPr>
              <w:t xml:space="preserve">% </w:t>
            </w:r>
          </w:p>
          <w:p w:rsidR="00E55811" w:rsidRPr="00817A1C" w:rsidRDefault="00E55811" w:rsidP="0061488C">
            <w:pPr>
              <w:jc w:val="center"/>
              <w:rPr>
                <w:rFonts w:ascii="Calibri" w:hAnsi="Calibri" w:cs="Calibri"/>
                <w:color w:val="000000" w:themeColor="text1"/>
                <w:sz w:val="22"/>
                <w:szCs w:val="22"/>
                <w:u w:val="single"/>
                <w:lang w:val="sr-Latn-CS"/>
              </w:rPr>
            </w:pPr>
            <w:r w:rsidRPr="00817A1C">
              <w:rPr>
                <w:rFonts w:ascii="Calibri" w:hAnsi="Calibri" w:cs="Calibri"/>
                <w:color w:val="000000" w:themeColor="text1"/>
                <w:sz w:val="22"/>
                <w:szCs w:val="22"/>
                <w:lang w:val="sr-Latn-CS"/>
              </w:rPr>
              <w:t xml:space="preserve">EKS </w:t>
            </w:r>
            <w:r w:rsidR="00D717FC" w:rsidRPr="00817A1C">
              <w:rPr>
                <w:rFonts w:ascii="Calibri" w:hAnsi="Calibri" w:cs="Calibri"/>
                <w:color w:val="000000" w:themeColor="text1"/>
                <w:sz w:val="22"/>
                <w:szCs w:val="22"/>
                <w:lang w:val="sr-Latn-CS"/>
              </w:rPr>
              <w:t>o</w:t>
            </w:r>
            <w:r w:rsidRPr="00817A1C">
              <w:rPr>
                <w:rFonts w:ascii="Calibri" w:hAnsi="Calibri" w:cs="Calibri"/>
                <w:color w:val="000000" w:themeColor="text1"/>
                <w:sz w:val="22"/>
                <w:szCs w:val="22"/>
                <w:lang w:val="sr-Latn-CS"/>
              </w:rPr>
              <w:t xml:space="preserve">d </w:t>
            </w:r>
            <w:r w:rsidR="00031943">
              <w:rPr>
                <w:rFonts w:ascii="Calibri" w:hAnsi="Calibri" w:cs="Calibri"/>
                <w:color w:val="000000" w:themeColor="text1"/>
                <w:sz w:val="22"/>
                <w:szCs w:val="22"/>
                <w:lang w:val="sr-Latn-CS"/>
              </w:rPr>
              <w:t>22</w:t>
            </w:r>
            <w:r w:rsidR="009C4B95" w:rsidRPr="00817A1C">
              <w:rPr>
                <w:rFonts w:ascii="Calibri" w:hAnsi="Calibri" w:cs="Calibri"/>
                <w:color w:val="000000" w:themeColor="text1"/>
                <w:sz w:val="22"/>
                <w:szCs w:val="22"/>
                <w:lang w:val="sr-Latn-CS"/>
              </w:rPr>
              <w:t>.</w:t>
            </w:r>
            <w:r w:rsidR="00031943">
              <w:rPr>
                <w:rFonts w:ascii="Calibri" w:hAnsi="Calibri" w:cs="Calibri"/>
                <w:color w:val="000000" w:themeColor="text1"/>
                <w:sz w:val="22"/>
                <w:szCs w:val="22"/>
                <w:lang w:val="sr-Latn-CS"/>
              </w:rPr>
              <w:t>3</w:t>
            </w:r>
            <w:r w:rsidR="0061488C" w:rsidRPr="00817A1C">
              <w:rPr>
                <w:rFonts w:ascii="Calibri" w:hAnsi="Calibri" w:cs="Calibri"/>
                <w:color w:val="000000" w:themeColor="text1"/>
                <w:sz w:val="22"/>
                <w:szCs w:val="22"/>
                <w:lang w:val="sr-Latn-CS"/>
              </w:rPr>
              <w:t>3</w:t>
            </w:r>
            <w:r w:rsidRPr="00817A1C">
              <w:rPr>
                <w:rFonts w:ascii="Calibri" w:hAnsi="Calibri" w:cs="Calibri"/>
                <w:color w:val="000000" w:themeColor="text1"/>
                <w:sz w:val="22"/>
                <w:szCs w:val="22"/>
                <w:lang w:val="sr-Latn-CS"/>
              </w:rPr>
              <w:t>%</w:t>
            </w:r>
          </w:p>
        </w:tc>
      </w:tr>
      <w:tr w:rsidR="00E55811" w:rsidRPr="00817A1C" w:rsidTr="00D717FC">
        <w:trPr>
          <w:trHeight w:val="660"/>
        </w:trPr>
        <w:tc>
          <w:tcPr>
            <w:tcW w:w="3189" w:type="dxa"/>
          </w:tcPr>
          <w:p w:rsidR="00E55811" w:rsidRPr="00817A1C" w:rsidRDefault="00E55811" w:rsidP="0053545B">
            <w:pPr>
              <w:jc w:val="center"/>
              <w:rPr>
                <w:rFonts w:ascii="Calibri" w:hAnsi="Calibri" w:cs="Calibri"/>
                <w:b/>
                <w:color w:val="000000" w:themeColor="text1"/>
                <w:sz w:val="22"/>
                <w:szCs w:val="22"/>
                <w:u w:val="single"/>
                <w:lang w:val="sr-Latn-CS"/>
              </w:rPr>
            </w:pPr>
            <w:r w:rsidRPr="00817A1C">
              <w:rPr>
                <w:rFonts w:ascii="Calibri" w:hAnsi="Calibri" w:cs="Calibri"/>
                <w:b/>
                <w:color w:val="000000" w:themeColor="text1"/>
                <w:sz w:val="22"/>
                <w:szCs w:val="22"/>
                <w:lang w:val="sr-Latn-CS"/>
              </w:rPr>
              <w:t>Hipotekarni gotovinski kredit</w:t>
            </w:r>
            <w:r w:rsidR="0053545B" w:rsidRPr="00817A1C">
              <w:rPr>
                <w:rFonts w:ascii="Calibri" w:hAnsi="Calibri" w:cs="Calibri"/>
                <w:b/>
                <w:color w:val="000000" w:themeColor="text1"/>
                <w:sz w:val="22"/>
                <w:szCs w:val="22"/>
                <w:lang w:val="sr-Latn-CS"/>
              </w:rPr>
              <w:t xml:space="preserve"> (EUR)</w:t>
            </w:r>
          </w:p>
        </w:tc>
        <w:tc>
          <w:tcPr>
            <w:tcW w:w="4590" w:type="dxa"/>
          </w:tcPr>
          <w:p w:rsidR="00E55811" w:rsidRPr="00817A1C" w:rsidRDefault="00D717FC" w:rsidP="00BA791E">
            <w:pPr>
              <w:jc w:val="center"/>
              <w:rPr>
                <w:rFonts w:ascii="Calibri" w:hAnsi="Calibri" w:cs="Calibri"/>
                <w:color w:val="000000" w:themeColor="text1"/>
                <w:sz w:val="22"/>
                <w:szCs w:val="22"/>
                <w:lang w:val="sr-Latn-CS"/>
              </w:rPr>
            </w:pPr>
            <w:r w:rsidRPr="00817A1C">
              <w:rPr>
                <w:rFonts w:ascii="Calibri" w:hAnsi="Calibri" w:cs="Calibri"/>
                <w:color w:val="000000" w:themeColor="text1"/>
                <w:sz w:val="22"/>
                <w:szCs w:val="22"/>
                <w:lang w:val="sr-Latn-CS"/>
              </w:rPr>
              <w:t xml:space="preserve">NKS: </w:t>
            </w:r>
            <w:r w:rsidR="0053545B" w:rsidRPr="00817A1C">
              <w:rPr>
                <w:rFonts w:ascii="Calibri" w:hAnsi="Calibri" w:cs="Calibri"/>
                <w:color w:val="000000" w:themeColor="text1"/>
                <w:sz w:val="22"/>
                <w:szCs w:val="22"/>
                <w:lang w:val="sr-Latn-CS"/>
              </w:rPr>
              <w:t>3M Euribor+</w:t>
            </w:r>
            <w:r w:rsidR="007D63C0" w:rsidRPr="00817A1C">
              <w:rPr>
                <w:rFonts w:ascii="Calibri" w:hAnsi="Calibri" w:cs="Calibri"/>
                <w:color w:val="000000" w:themeColor="text1"/>
                <w:sz w:val="22"/>
                <w:szCs w:val="22"/>
                <w:lang w:val="sr-Latn-CS"/>
              </w:rPr>
              <w:t>8.75</w:t>
            </w:r>
            <w:r w:rsidR="00E55811" w:rsidRPr="00817A1C">
              <w:rPr>
                <w:rFonts w:ascii="Calibri" w:hAnsi="Calibri" w:cs="Calibri"/>
                <w:color w:val="000000" w:themeColor="text1"/>
                <w:sz w:val="22"/>
                <w:szCs w:val="22"/>
                <w:lang w:val="sr-Latn-CS"/>
              </w:rPr>
              <w:t>%</w:t>
            </w:r>
          </w:p>
          <w:p w:rsidR="00E55811" w:rsidRPr="00817A1C" w:rsidRDefault="008B34EF" w:rsidP="009C4B95">
            <w:pPr>
              <w:jc w:val="center"/>
              <w:rPr>
                <w:rFonts w:ascii="Calibri" w:hAnsi="Calibri" w:cs="Calibri"/>
                <w:color w:val="000000" w:themeColor="text1"/>
                <w:sz w:val="22"/>
                <w:szCs w:val="22"/>
                <w:u w:val="single"/>
                <w:lang w:val="sr-Latn-CS"/>
              </w:rPr>
            </w:pPr>
            <w:r w:rsidRPr="00817A1C">
              <w:rPr>
                <w:rFonts w:ascii="Calibri" w:hAnsi="Calibri" w:cs="Calibri"/>
                <w:color w:val="000000" w:themeColor="text1"/>
                <w:sz w:val="22"/>
                <w:szCs w:val="22"/>
                <w:lang w:val="sr-Latn-CS"/>
              </w:rPr>
              <w:t xml:space="preserve">EKS </w:t>
            </w:r>
            <w:r w:rsidR="0053545B" w:rsidRPr="00817A1C">
              <w:rPr>
                <w:rFonts w:ascii="Calibri" w:hAnsi="Calibri" w:cs="Calibri"/>
                <w:color w:val="000000" w:themeColor="text1"/>
                <w:sz w:val="22"/>
                <w:szCs w:val="22"/>
                <w:lang w:val="sr-Latn-CS"/>
              </w:rPr>
              <w:t xml:space="preserve">od </w:t>
            </w:r>
            <w:r w:rsidR="009C4B95" w:rsidRPr="00817A1C">
              <w:rPr>
                <w:rFonts w:ascii="Calibri" w:hAnsi="Calibri" w:cs="Calibri"/>
                <w:color w:val="000000" w:themeColor="text1"/>
                <w:sz w:val="22"/>
                <w:szCs w:val="22"/>
                <w:lang w:val="sr-Latn-CS"/>
              </w:rPr>
              <w:t>10.17</w:t>
            </w:r>
            <w:r w:rsidR="00E55811" w:rsidRPr="00817A1C">
              <w:rPr>
                <w:rFonts w:ascii="Calibri" w:hAnsi="Calibri" w:cs="Calibri"/>
                <w:color w:val="000000" w:themeColor="text1"/>
                <w:sz w:val="22"/>
                <w:szCs w:val="22"/>
                <w:lang w:val="sr-Latn-CS"/>
              </w:rPr>
              <w:t>%</w:t>
            </w:r>
          </w:p>
        </w:tc>
      </w:tr>
      <w:tr w:rsidR="00E55811" w:rsidRPr="00817A1C" w:rsidTr="00D717FC">
        <w:trPr>
          <w:trHeight w:val="513"/>
        </w:trPr>
        <w:tc>
          <w:tcPr>
            <w:tcW w:w="3189" w:type="dxa"/>
          </w:tcPr>
          <w:p w:rsidR="00E55811" w:rsidRPr="00817A1C" w:rsidRDefault="00E55811" w:rsidP="00BA791E">
            <w:pPr>
              <w:jc w:val="center"/>
              <w:rPr>
                <w:rFonts w:ascii="Calibri" w:hAnsi="Calibri" w:cs="Calibri"/>
                <w:b/>
                <w:color w:val="000000" w:themeColor="text1"/>
                <w:sz w:val="22"/>
                <w:szCs w:val="22"/>
                <w:u w:val="single"/>
                <w:lang w:val="sr-Latn-CS"/>
              </w:rPr>
            </w:pPr>
            <w:r w:rsidRPr="00817A1C">
              <w:rPr>
                <w:rFonts w:ascii="Calibri" w:hAnsi="Calibri" w:cs="Calibri"/>
                <w:b/>
                <w:color w:val="000000" w:themeColor="text1"/>
                <w:sz w:val="22"/>
                <w:szCs w:val="22"/>
                <w:lang w:val="sr-Latn-CS"/>
              </w:rPr>
              <w:t>Stambeni krediti</w:t>
            </w:r>
            <w:r w:rsidR="0053545B" w:rsidRPr="00817A1C">
              <w:rPr>
                <w:rFonts w:ascii="Calibri" w:hAnsi="Calibri" w:cs="Calibri"/>
                <w:b/>
                <w:color w:val="000000" w:themeColor="text1"/>
                <w:sz w:val="22"/>
                <w:szCs w:val="22"/>
                <w:lang w:val="sr-Latn-CS"/>
              </w:rPr>
              <w:t xml:space="preserve"> (EUR)</w:t>
            </w:r>
          </w:p>
        </w:tc>
        <w:tc>
          <w:tcPr>
            <w:tcW w:w="4590" w:type="dxa"/>
          </w:tcPr>
          <w:p w:rsidR="00E55811" w:rsidRPr="00817A1C" w:rsidRDefault="00D717FC" w:rsidP="00BA791E">
            <w:pPr>
              <w:jc w:val="center"/>
              <w:rPr>
                <w:rFonts w:ascii="Calibri" w:hAnsi="Calibri" w:cs="Calibri"/>
                <w:color w:val="000000" w:themeColor="text1"/>
                <w:sz w:val="22"/>
                <w:szCs w:val="22"/>
                <w:lang w:val="sr-Latn-CS"/>
              </w:rPr>
            </w:pPr>
            <w:r w:rsidRPr="00817A1C">
              <w:rPr>
                <w:rFonts w:ascii="Calibri" w:hAnsi="Calibri" w:cs="Calibri"/>
                <w:color w:val="000000" w:themeColor="text1"/>
                <w:sz w:val="22"/>
                <w:szCs w:val="22"/>
                <w:lang w:val="sr-Latn-CS"/>
              </w:rPr>
              <w:t xml:space="preserve">NKS: </w:t>
            </w:r>
            <w:r w:rsidR="0053545B" w:rsidRPr="00817A1C">
              <w:rPr>
                <w:rFonts w:ascii="Calibri" w:hAnsi="Calibri" w:cs="Calibri"/>
                <w:color w:val="000000" w:themeColor="text1"/>
                <w:sz w:val="22"/>
                <w:szCs w:val="22"/>
                <w:lang w:val="sr-Latn-CS"/>
              </w:rPr>
              <w:t>3M Euribor+</w:t>
            </w:r>
            <w:r w:rsidR="007D63C0" w:rsidRPr="00817A1C">
              <w:rPr>
                <w:rFonts w:ascii="Calibri" w:hAnsi="Calibri" w:cs="Calibri"/>
                <w:color w:val="000000" w:themeColor="text1"/>
                <w:sz w:val="22"/>
                <w:szCs w:val="22"/>
                <w:lang w:val="sr-Latn-CS"/>
              </w:rPr>
              <w:t>6.75</w:t>
            </w:r>
            <w:r w:rsidR="00E55811" w:rsidRPr="00817A1C">
              <w:rPr>
                <w:rFonts w:ascii="Calibri" w:hAnsi="Calibri" w:cs="Calibri"/>
                <w:color w:val="000000" w:themeColor="text1"/>
                <w:sz w:val="22"/>
                <w:szCs w:val="22"/>
                <w:lang w:val="sr-Latn-CS"/>
              </w:rPr>
              <w:t>%</w:t>
            </w:r>
          </w:p>
          <w:p w:rsidR="00E55811" w:rsidRPr="00817A1C" w:rsidRDefault="00E55811" w:rsidP="00FB174E">
            <w:pPr>
              <w:jc w:val="center"/>
              <w:rPr>
                <w:rFonts w:ascii="Calibri" w:hAnsi="Calibri" w:cs="Calibri"/>
                <w:color w:val="000000" w:themeColor="text1"/>
                <w:sz w:val="22"/>
                <w:szCs w:val="22"/>
                <w:u w:val="single"/>
                <w:lang w:val="sr-Latn-CS"/>
              </w:rPr>
            </w:pPr>
            <w:r w:rsidRPr="00817A1C">
              <w:rPr>
                <w:rFonts w:ascii="Calibri" w:hAnsi="Calibri" w:cs="Calibri"/>
                <w:color w:val="000000" w:themeColor="text1"/>
                <w:sz w:val="22"/>
                <w:szCs w:val="22"/>
                <w:lang w:val="sr-Latn-CS"/>
              </w:rPr>
              <w:t xml:space="preserve">EKS </w:t>
            </w:r>
            <w:r w:rsidR="004D486B" w:rsidRPr="00817A1C">
              <w:rPr>
                <w:rFonts w:ascii="Calibri" w:hAnsi="Calibri" w:cs="Calibri"/>
                <w:color w:val="000000" w:themeColor="text1"/>
                <w:sz w:val="22"/>
                <w:szCs w:val="22"/>
                <w:lang w:val="sr-Latn-CS"/>
              </w:rPr>
              <w:t xml:space="preserve">od </w:t>
            </w:r>
            <w:r w:rsidR="009C4B95" w:rsidRPr="00817A1C">
              <w:rPr>
                <w:rFonts w:ascii="Calibri" w:hAnsi="Calibri" w:cs="Calibri"/>
                <w:color w:val="000000" w:themeColor="text1"/>
                <w:sz w:val="22"/>
                <w:szCs w:val="22"/>
                <w:lang w:val="sr-Latn-CS"/>
              </w:rPr>
              <w:t>8.01</w:t>
            </w:r>
            <w:r w:rsidRPr="00817A1C">
              <w:rPr>
                <w:rFonts w:ascii="Calibri" w:hAnsi="Calibri" w:cs="Calibri"/>
                <w:color w:val="000000" w:themeColor="text1"/>
                <w:sz w:val="22"/>
                <w:szCs w:val="22"/>
                <w:lang w:val="sr-Latn-CS"/>
              </w:rPr>
              <w:t>%</w:t>
            </w:r>
          </w:p>
        </w:tc>
      </w:tr>
    </w:tbl>
    <w:p w:rsidR="006F5622" w:rsidRPr="00817A1C" w:rsidRDefault="006F5622" w:rsidP="008D08EB">
      <w:pPr>
        <w:rPr>
          <w:rFonts w:ascii="Calibri" w:hAnsi="Calibri" w:cs="Calibri"/>
          <w:color w:val="000000" w:themeColor="text1"/>
          <w:sz w:val="18"/>
          <w:szCs w:val="18"/>
          <w:lang w:val="sr-Latn-CS"/>
        </w:rPr>
      </w:pPr>
      <w:r w:rsidRPr="00817A1C">
        <w:rPr>
          <w:rFonts w:ascii="Calibri" w:hAnsi="Calibri" w:cs="Calibri"/>
          <w:color w:val="000000" w:themeColor="text1"/>
          <w:sz w:val="18"/>
          <w:szCs w:val="18"/>
          <w:lang w:val="sr-Latn-CS"/>
        </w:rPr>
        <w:tab/>
      </w:r>
      <w:r w:rsidRPr="00817A1C">
        <w:rPr>
          <w:rFonts w:ascii="Calibri" w:hAnsi="Calibri" w:cs="Calibri"/>
          <w:color w:val="000000" w:themeColor="text1"/>
          <w:sz w:val="18"/>
          <w:szCs w:val="18"/>
          <w:lang w:val="sr-Latn-CS"/>
        </w:rPr>
        <w:tab/>
      </w:r>
      <w:r w:rsidRPr="00817A1C">
        <w:rPr>
          <w:rFonts w:ascii="Calibri" w:hAnsi="Calibri" w:cs="Calibri"/>
          <w:color w:val="000000" w:themeColor="text1"/>
          <w:sz w:val="18"/>
          <w:szCs w:val="18"/>
          <w:lang w:val="sr-Latn-CS"/>
        </w:rPr>
        <w:tab/>
      </w:r>
      <w:r w:rsidRPr="00817A1C">
        <w:rPr>
          <w:rFonts w:ascii="Calibri" w:hAnsi="Calibri" w:cs="Calibri"/>
          <w:color w:val="000000" w:themeColor="text1"/>
          <w:sz w:val="18"/>
          <w:szCs w:val="18"/>
          <w:lang w:val="sr-Latn-CS"/>
        </w:rPr>
        <w:tab/>
      </w:r>
      <w:r w:rsidRPr="00817A1C">
        <w:rPr>
          <w:rFonts w:ascii="Calibri" w:hAnsi="Calibri" w:cs="Calibri"/>
          <w:color w:val="000000" w:themeColor="text1"/>
          <w:sz w:val="18"/>
          <w:szCs w:val="18"/>
          <w:lang w:val="sr-Latn-CS"/>
        </w:rPr>
        <w:tab/>
      </w:r>
      <w:r w:rsidRPr="00817A1C">
        <w:rPr>
          <w:rFonts w:ascii="Calibri" w:hAnsi="Calibri" w:cs="Calibri"/>
          <w:color w:val="000000" w:themeColor="text1"/>
          <w:sz w:val="18"/>
          <w:szCs w:val="18"/>
          <w:lang w:val="sr-Latn-CS"/>
        </w:rPr>
        <w:tab/>
      </w:r>
      <w:r w:rsidRPr="00817A1C">
        <w:rPr>
          <w:rFonts w:ascii="Calibri" w:hAnsi="Calibri" w:cs="Calibri"/>
          <w:color w:val="000000" w:themeColor="text1"/>
          <w:sz w:val="18"/>
          <w:szCs w:val="18"/>
          <w:lang w:val="sr-Latn-CS"/>
        </w:rPr>
        <w:tab/>
      </w:r>
    </w:p>
    <w:p w:rsidR="00B224E9" w:rsidRPr="00817A1C" w:rsidRDefault="006F5622">
      <w:pPr>
        <w:rPr>
          <w:rFonts w:ascii="Calibri" w:hAnsi="Calibri" w:cs="Calibri"/>
          <w:color w:val="000000" w:themeColor="text1"/>
          <w:sz w:val="22"/>
          <w:szCs w:val="22"/>
          <w:lang w:val="sr-Latn-CS"/>
        </w:rPr>
      </w:pPr>
      <w:r w:rsidRPr="00817A1C">
        <w:rPr>
          <w:rFonts w:ascii="Calibri" w:hAnsi="Calibri" w:cs="Calibri"/>
          <w:color w:val="000000" w:themeColor="text1"/>
          <w:sz w:val="22"/>
          <w:szCs w:val="22"/>
          <w:lang w:val="sr-Latn-CS"/>
        </w:rPr>
        <w:t>* Prikazane kamatne stope su promenljive</w:t>
      </w:r>
      <w:r w:rsidR="00B80BEB" w:rsidRPr="00817A1C">
        <w:rPr>
          <w:rFonts w:ascii="Calibri" w:hAnsi="Calibri" w:cs="Calibri"/>
          <w:color w:val="000000" w:themeColor="text1"/>
          <w:sz w:val="22"/>
          <w:szCs w:val="22"/>
          <w:lang w:val="sr-Latn-CS"/>
        </w:rPr>
        <w:t xml:space="preserve"> i i</w:t>
      </w:r>
      <w:r w:rsidR="0053545B" w:rsidRPr="00817A1C">
        <w:rPr>
          <w:rFonts w:ascii="Calibri" w:hAnsi="Calibri" w:cs="Calibri"/>
          <w:color w:val="000000" w:themeColor="text1"/>
          <w:sz w:val="22"/>
          <w:szCs w:val="22"/>
          <w:lang w:val="sr-Latn-CS"/>
        </w:rPr>
        <w:t>zračunate su u skladu sa vrednošć</w:t>
      </w:r>
      <w:r w:rsidR="00B80BEB" w:rsidRPr="00817A1C">
        <w:rPr>
          <w:rFonts w:ascii="Calibri" w:hAnsi="Calibri" w:cs="Calibri"/>
          <w:color w:val="000000" w:themeColor="text1"/>
          <w:sz w:val="22"/>
          <w:szCs w:val="22"/>
          <w:lang w:val="sr-Latn-CS"/>
        </w:rPr>
        <w:t xml:space="preserve">u </w:t>
      </w:r>
      <w:r w:rsidR="009C4B95" w:rsidRPr="00817A1C">
        <w:rPr>
          <w:rFonts w:ascii="Calibri" w:hAnsi="Calibri" w:cs="Calibri"/>
          <w:color w:val="000000" w:themeColor="text1"/>
          <w:sz w:val="22"/>
          <w:szCs w:val="22"/>
          <w:lang w:val="sr-Latn-CS"/>
        </w:rPr>
        <w:t xml:space="preserve">Referentne kamatne stope NBS </w:t>
      </w:r>
      <w:r w:rsidR="004E6372" w:rsidRPr="00817A1C">
        <w:rPr>
          <w:rFonts w:ascii="Calibri" w:hAnsi="Calibri" w:cs="Calibri"/>
          <w:color w:val="000000" w:themeColor="text1"/>
          <w:sz w:val="22"/>
          <w:szCs w:val="22"/>
          <w:lang w:val="sr-Latn-CS"/>
        </w:rPr>
        <w:t xml:space="preserve">na dan </w:t>
      </w:r>
      <w:r w:rsidR="009C4B95" w:rsidRPr="00817A1C">
        <w:rPr>
          <w:rFonts w:ascii="Calibri" w:hAnsi="Calibri" w:cs="Calibri"/>
          <w:color w:val="000000" w:themeColor="text1"/>
          <w:sz w:val="22"/>
          <w:szCs w:val="22"/>
          <w:lang w:val="sr-Latn-CS"/>
        </w:rPr>
        <w:t>13.08.</w:t>
      </w:r>
      <w:r w:rsidR="00B80BEB" w:rsidRPr="00817A1C">
        <w:rPr>
          <w:rFonts w:ascii="Calibri" w:hAnsi="Calibri" w:cs="Calibri"/>
          <w:color w:val="000000" w:themeColor="text1"/>
          <w:sz w:val="22"/>
          <w:szCs w:val="22"/>
          <w:lang w:val="sr-Latn-CS"/>
        </w:rPr>
        <w:t>2012. koji je iznosio</w:t>
      </w:r>
      <w:r w:rsidR="009C4B95" w:rsidRPr="00817A1C">
        <w:rPr>
          <w:rFonts w:ascii="Calibri" w:hAnsi="Calibri" w:cs="Calibri"/>
          <w:color w:val="000000" w:themeColor="text1"/>
          <w:sz w:val="22"/>
          <w:szCs w:val="22"/>
          <w:lang w:val="sr-Latn-CS"/>
        </w:rPr>
        <w:t xml:space="preserve"> 10.</w:t>
      </w:r>
      <w:r w:rsidR="004E6372" w:rsidRPr="00817A1C">
        <w:rPr>
          <w:rFonts w:ascii="Calibri" w:hAnsi="Calibri" w:cs="Calibri"/>
          <w:color w:val="000000" w:themeColor="text1"/>
          <w:sz w:val="22"/>
          <w:szCs w:val="22"/>
          <w:lang w:val="sr-Latn-CS"/>
        </w:rPr>
        <w:t>5</w:t>
      </w:r>
      <w:r w:rsidR="009C4B95" w:rsidRPr="00817A1C">
        <w:rPr>
          <w:rFonts w:ascii="Calibri" w:hAnsi="Calibri" w:cs="Calibri"/>
          <w:color w:val="000000" w:themeColor="text1"/>
          <w:sz w:val="22"/>
          <w:szCs w:val="22"/>
          <w:lang w:val="sr-Latn-CS"/>
        </w:rPr>
        <w:t>0</w:t>
      </w:r>
      <w:r w:rsidR="00B80BEB" w:rsidRPr="00817A1C">
        <w:rPr>
          <w:rFonts w:ascii="Calibri" w:hAnsi="Calibri" w:cs="Calibri"/>
          <w:color w:val="000000" w:themeColor="text1"/>
          <w:sz w:val="22"/>
          <w:szCs w:val="22"/>
          <w:lang w:val="sr-Latn-CS"/>
        </w:rPr>
        <w:t>%.</w:t>
      </w:r>
      <w:r w:rsidR="004E6372" w:rsidRPr="00817A1C">
        <w:rPr>
          <w:rFonts w:ascii="Calibri" w:hAnsi="Calibri" w:cs="Calibri"/>
          <w:color w:val="000000" w:themeColor="text1"/>
          <w:sz w:val="22"/>
          <w:szCs w:val="22"/>
          <w:lang w:val="sr-Latn-CS"/>
        </w:rPr>
        <w:t xml:space="preserve"> </w:t>
      </w:r>
      <w:r w:rsidR="00B80BEB" w:rsidRPr="00817A1C">
        <w:rPr>
          <w:rFonts w:ascii="Calibri" w:hAnsi="Calibri" w:cs="Calibri"/>
          <w:color w:val="000000" w:themeColor="text1"/>
          <w:sz w:val="22"/>
          <w:szCs w:val="22"/>
          <w:lang w:val="sr-Latn-CS"/>
        </w:rPr>
        <w:t xml:space="preserve">Kamata za stambene kredite je promenljiva </w:t>
      </w:r>
      <w:r w:rsidR="004E6372" w:rsidRPr="00817A1C">
        <w:rPr>
          <w:rFonts w:ascii="Calibri" w:hAnsi="Calibri" w:cs="Calibri"/>
          <w:color w:val="000000" w:themeColor="text1"/>
          <w:sz w:val="22"/>
          <w:szCs w:val="22"/>
          <w:lang w:val="sr-Latn-CS"/>
        </w:rPr>
        <w:t>i usklađ</w:t>
      </w:r>
      <w:r w:rsidR="00791D29" w:rsidRPr="00817A1C">
        <w:rPr>
          <w:rFonts w:ascii="Calibri" w:hAnsi="Calibri" w:cs="Calibri"/>
          <w:color w:val="000000" w:themeColor="text1"/>
          <w:sz w:val="22"/>
          <w:szCs w:val="22"/>
          <w:lang w:val="sr-Latn-CS"/>
        </w:rPr>
        <w:t>uje se</w:t>
      </w:r>
      <w:r w:rsidR="00B80BEB" w:rsidRPr="00817A1C">
        <w:rPr>
          <w:rFonts w:ascii="Calibri" w:hAnsi="Calibri" w:cs="Calibri"/>
          <w:color w:val="000000" w:themeColor="text1"/>
          <w:sz w:val="22"/>
          <w:szCs w:val="22"/>
          <w:lang w:val="sr-Latn-CS"/>
        </w:rPr>
        <w:t xml:space="preserve"> sa kretanjem 3m Euribor-a.</w:t>
      </w:r>
    </w:p>
    <w:p w:rsidR="006F5622" w:rsidRPr="000B3386" w:rsidRDefault="0053545B">
      <w:pPr>
        <w:rPr>
          <w:rFonts w:ascii="Calibri" w:hAnsi="Calibri" w:cs="Calibri"/>
          <w:color w:val="000000"/>
          <w:sz w:val="22"/>
          <w:szCs w:val="22"/>
          <w:lang w:val="sr-Latn-CS"/>
        </w:rPr>
      </w:pPr>
      <w:r>
        <w:rPr>
          <w:rFonts w:ascii="Calibri" w:hAnsi="Calibri" w:cs="Calibri"/>
          <w:color w:val="000000"/>
          <w:sz w:val="22"/>
          <w:szCs w:val="22"/>
          <w:lang w:val="sr-Latn-CS"/>
        </w:rPr>
        <w:t>* Za kredite indeks</w:t>
      </w:r>
      <w:r w:rsidR="006F5622" w:rsidRPr="000B3386">
        <w:rPr>
          <w:rFonts w:ascii="Calibri" w:hAnsi="Calibri" w:cs="Calibri"/>
          <w:color w:val="000000"/>
          <w:sz w:val="22"/>
          <w:szCs w:val="22"/>
          <w:lang w:val="sr-Latn-CS"/>
        </w:rPr>
        <w:t>irane u valuti EUR je obavezan depozit od 30%</w:t>
      </w: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 Za iznose zaduženja po potrošačkim kreditima i karticama iznad 7000 Eur je potreban žirant</w:t>
      </w:r>
    </w:p>
    <w:p w:rsidR="00496A48" w:rsidRPr="000B3386" w:rsidRDefault="0000795A" w:rsidP="00496A48">
      <w:pPr>
        <w:rPr>
          <w:rFonts w:ascii="Calibri" w:hAnsi="Calibri" w:cs="Calibri"/>
          <w:color w:val="000000"/>
          <w:sz w:val="22"/>
          <w:szCs w:val="22"/>
          <w:lang w:val="sr-Latn-CS"/>
        </w:rPr>
      </w:pPr>
      <w:r>
        <w:rPr>
          <w:noProof/>
          <w:sz w:val="22"/>
          <w:szCs w:val="22"/>
          <w:lang w:val="en-US"/>
        </w:rPr>
        <w:drawing>
          <wp:anchor distT="0" distB="0" distL="114300" distR="114300" simplePos="0" relativeHeight="251658752" behindDoc="1" locked="0" layoutInCell="1" allowOverlap="1">
            <wp:simplePos x="0" y="0"/>
            <wp:positionH relativeFrom="column">
              <wp:posOffset>-2177415</wp:posOffset>
            </wp:positionH>
            <wp:positionV relativeFrom="paragraph">
              <wp:posOffset>67945</wp:posOffset>
            </wp:positionV>
            <wp:extent cx="9182735" cy="3261360"/>
            <wp:effectExtent l="0" t="0" r="0" b="0"/>
            <wp:wrapNone/>
            <wp:docPr id="10" name="Picture 10" descr="Terakot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rakot -1-01"/>
                    <pic:cNvPicPr>
                      <a:picLocks noChangeAspect="1" noChangeArrowheads="1"/>
                    </pic:cNvPicPr>
                  </pic:nvPicPr>
                  <pic:blipFill>
                    <a:blip r:embed="rId7" cstate="print"/>
                    <a:srcRect l="10280" t="24626" r="10593" b="32220"/>
                    <a:stretch>
                      <a:fillRect/>
                    </a:stretch>
                  </pic:blipFill>
                  <pic:spPr bwMode="auto">
                    <a:xfrm>
                      <a:off x="0" y="0"/>
                      <a:ext cx="9182735" cy="3261360"/>
                    </a:xfrm>
                    <a:prstGeom prst="rect">
                      <a:avLst/>
                    </a:prstGeom>
                    <a:noFill/>
                    <a:ln w="9525">
                      <a:noFill/>
                      <a:miter lim="800000"/>
                      <a:headEnd/>
                      <a:tailEnd/>
                    </a:ln>
                  </pic:spPr>
                </pic:pic>
              </a:graphicData>
            </a:graphic>
          </wp:anchor>
        </w:drawing>
      </w:r>
      <w:r w:rsidR="00496A48" w:rsidRPr="000B3386">
        <w:rPr>
          <w:rFonts w:ascii="Calibri" w:hAnsi="Calibri" w:cs="Calibri"/>
          <w:color w:val="000000"/>
          <w:sz w:val="22"/>
          <w:szCs w:val="22"/>
          <w:lang w:val="sr-Latn-CS"/>
        </w:rPr>
        <w:t>** Detaljno objašnjene sve elemente kamatne stope možete pogledati u dodatku ponude</w:t>
      </w:r>
      <w:r w:rsidR="00C974C8">
        <w:rPr>
          <w:rFonts w:ascii="Calibri" w:hAnsi="Calibri" w:cs="Calibri"/>
          <w:color w:val="000000"/>
          <w:sz w:val="22"/>
          <w:szCs w:val="22"/>
          <w:lang w:val="sr-Latn-CS"/>
        </w:rPr>
        <w:t>.</w:t>
      </w: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b/>
          <w:color w:val="000000"/>
          <w:sz w:val="18"/>
          <w:szCs w:val="18"/>
        </w:rPr>
      </w:pPr>
    </w:p>
    <w:p w:rsidR="006F5622" w:rsidRPr="000B3386" w:rsidRDefault="006F5622">
      <w:pPr>
        <w:rPr>
          <w:rFonts w:ascii="Calibri" w:hAnsi="Calibri" w:cs="Calibri"/>
          <w:b/>
          <w:color w:val="000000"/>
          <w:sz w:val="22"/>
          <w:szCs w:val="22"/>
          <w:lang w:val="sr-Latn-CS"/>
        </w:rPr>
      </w:pPr>
      <w:r w:rsidRPr="000B3386">
        <w:rPr>
          <w:rFonts w:ascii="Calibri" w:hAnsi="Calibri" w:cs="Calibri"/>
          <w:b/>
          <w:color w:val="000000"/>
          <w:sz w:val="22"/>
          <w:szCs w:val="22"/>
          <w:lang w:val="sr-Latn-CS"/>
        </w:rPr>
        <w:t>3. Dodatne pogodnosti kreditnih kartica Eurobank EFG</w:t>
      </w:r>
    </w:p>
    <w:p w:rsidR="006F5622" w:rsidRPr="000B3386" w:rsidRDefault="006F5622">
      <w:pPr>
        <w:rPr>
          <w:rFonts w:ascii="Calibri" w:hAnsi="Calibri" w:cs="Calibri"/>
          <w:color w:val="000000"/>
          <w:sz w:val="22"/>
          <w:szCs w:val="22"/>
        </w:rPr>
      </w:pPr>
    </w:p>
    <w:p w:rsidR="006F5622" w:rsidRPr="000B3386" w:rsidRDefault="0000795A">
      <w:pPr>
        <w:rPr>
          <w:rFonts w:ascii="Calibri" w:hAnsi="Calibri" w:cs="Calibri"/>
          <w:color w:val="000000"/>
          <w:sz w:val="22"/>
          <w:szCs w:val="22"/>
          <w:lang w:val="sr-Latn-CS"/>
        </w:rPr>
      </w:pPr>
      <w:r>
        <w:rPr>
          <w:noProof/>
          <w:sz w:val="22"/>
          <w:szCs w:val="22"/>
          <w:lang w:val="en-US"/>
        </w:rPr>
        <w:drawing>
          <wp:anchor distT="0" distB="0" distL="114300" distR="114300" simplePos="0" relativeHeight="251659776" behindDoc="1" locked="0" layoutInCell="1" allowOverlap="1">
            <wp:simplePos x="0" y="0"/>
            <wp:positionH relativeFrom="column">
              <wp:posOffset>-739140</wp:posOffset>
            </wp:positionH>
            <wp:positionV relativeFrom="paragraph">
              <wp:posOffset>97155</wp:posOffset>
            </wp:positionV>
            <wp:extent cx="7800975" cy="4561205"/>
            <wp:effectExtent l="0" t="0" r="0" b="0"/>
            <wp:wrapNone/>
            <wp:docPr id="11" name="Picture 11" descr="Plava-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va-3-01"/>
                    <pic:cNvPicPr>
                      <a:picLocks noChangeAspect="1" noChangeArrowheads="1"/>
                    </pic:cNvPicPr>
                  </pic:nvPicPr>
                  <pic:blipFill>
                    <a:blip r:embed="rId8" cstate="print"/>
                    <a:srcRect l="18068" r="9346" b="9354"/>
                    <a:stretch>
                      <a:fillRect/>
                    </a:stretch>
                  </pic:blipFill>
                  <pic:spPr bwMode="auto">
                    <a:xfrm>
                      <a:off x="0" y="0"/>
                      <a:ext cx="7800975" cy="4561205"/>
                    </a:xfrm>
                    <a:prstGeom prst="rect">
                      <a:avLst/>
                    </a:prstGeom>
                    <a:noFill/>
                    <a:ln w="9525">
                      <a:noFill/>
                      <a:miter lim="800000"/>
                      <a:headEnd/>
                      <a:tailEnd/>
                    </a:ln>
                  </pic:spPr>
                </pic:pic>
              </a:graphicData>
            </a:graphic>
          </wp:anchor>
        </w:drawing>
      </w:r>
      <w:r w:rsidR="006F5622" w:rsidRPr="000B3386">
        <w:rPr>
          <w:rFonts w:ascii="Calibri" w:hAnsi="Calibri" w:cs="Calibri"/>
          <w:color w:val="000000"/>
          <w:sz w:val="22"/>
          <w:szCs w:val="22"/>
          <w:lang w:val="sr-Latn-CS"/>
        </w:rPr>
        <w:t xml:space="preserve">Uz tekući račun Euro PLATA Premija, Eurobanka vas nagrađuje VISA kreditnom karticom sa kojom možete vršiti sve vrste transakcija u zemlji i inostranstvu a zatim iznos transakcije podeliti </w:t>
      </w:r>
      <w:r w:rsidR="00E954C6">
        <w:rPr>
          <w:rFonts w:ascii="Calibri" w:hAnsi="Calibri" w:cs="Calibri"/>
          <w:color w:val="000000"/>
          <w:sz w:val="22"/>
          <w:szCs w:val="22"/>
          <w:lang w:val="sr-Latn-CS"/>
        </w:rPr>
        <w:t xml:space="preserve">na željeni broj rata </w:t>
      </w:r>
      <w:r w:rsidR="006F5622" w:rsidRPr="000B3386">
        <w:rPr>
          <w:rFonts w:ascii="Calibri" w:hAnsi="Calibri" w:cs="Calibri"/>
          <w:color w:val="000000"/>
          <w:sz w:val="22"/>
          <w:szCs w:val="22"/>
          <w:lang w:val="sr-Latn-CS"/>
        </w:rPr>
        <w:t>na 3,6,9 ili 12 meseci.</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F81785"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Dovoljno je nakon obavljene transakcije pozvati Call Centar Eurobank EF</w:t>
      </w:r>
      <w:r w:rsidR="005412A0">
        <w:rPr>
          <w:rFonts w:ascii="Calibri" w:hAnsi="Calibri" w:cs="Calibri"/>
          <w:color w:val="000000"/>
          <w:sz w:val="22"/>
          <w:szCs w:val="22"/>
          <w:lang w:val="sr-Latn-CS"/>
        </w:rPr>
        <w:t>G na broj 0800 1111 44 (opcija 2</w:t>
      </w:r>
      <w:r w:rsidRPr="000B3386">
        <w:rPr>
          <w:rFonts w:ascii="Calibri" w:hAnsi="Calibri" w:cs="Calibri"/>
          <w:color w:val="000000"/>
          <w:sz w:val="22"/>
          <w:szCs w:val="22"/>
          <w:lang w:val="sr-Latn-CS"/>
        </w:rPr>
        <w:t>), i operater će izvršiti podelu transakcije na željeni broj rata. Ova jedinstvena funkcionalnost kreditnih kartica Eurobank EFG je bolja od čekova jer se sve transakcije mogu konvertovati na rate bez obzira da li se radi o kupovini preko POS-a, podizanju gotovine ili korišćenju kartice</w:t>
      </w:r>
      <w:r w:rsidR="00F81785">
        <w:rPr>
          <w:rFonts w:ascii="Calibri" w:hAnsi="Calibri" w:cs="Calibri"/>
          <w:color w:val="000000"/>
          <w:sz w:val="22"/>
          <w:szCs w:val="22"/>
          <w:lang w:val="sr-Latn-CS"/>
        </w:rPr>
        <w:t>.</w:t>
      </w:r>
    </w:p>
    <w:p w:rsidR="006F5622"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 xml:space="preserve"> </w:t>
      </w:r>
    </w:p>
    <w:p w:rsidR="00F81785" w:rsidRDefault="00F81785">
      <w:pPr>
        <w:rPr>
          <w:rFonts w:ascii="Calibri" w:hAnsi="Calibri" w:cs="Calibri"/>
          <w:color w:val="000000"/>
          <w:sz w:val="22"/>
          <w:szCs w:val="22"/>
          <w:lang w:val="sr-Latn-CS"/>
        </w:rPr>
      </w:pPr>
    </w:p>
    <w:p w:rsidR="00F81785" w:rsidRDefault="00F81785">
      <w:pPr>
        <w:rPr>
          <w:rFonts w:ascii="Calibri" w:hAnsi="Calibri" w:cs="Calibri"/>
          <w:color w:val="000000"/>
          <w:sz w:val="22"/>
          <w:szCs w:val="22"/>
          <w:lang w:val="sr-Latn-CS"/>
        </w:rPr>
      </w:pPr>
    </w:p>
    <w:p w:rsidR="00F81785" w:rsidRDefault="00F81785">
      <w:pPr>
        <w:rPr>
          <w:rFonts w:ascii="Calibri" w:hAnsi="Calibri" w:cs="Calibri"/>
          <w:color w:val="000000"/>
          <w:sz w:val="22"/>
          <w:szCs w:val="22"/>
          <w:lang w:val="sr-Latn-CS"/>
        </w:rPr>
      </w:pPr>
    </w:p>
    <w:p w:rsidR="00F81785" w:rsidRPr="00CA0B4D" w:rsidRDefault="00F81785">
      <w:pPr>
        <w:rPr>
          <w:rFonts w:ascii="Calibri" w:hAnsi="Calibri" w:cs="Calibri"/>
          <w:color w:val="000000"/>
          <w:sz w:val="18"/>
          <w:szCs w:val="18"/>
        </w:rPr>
      </w:pPr>
    </w:p>
    <w:p w:rsidR="006F5622" w:rsidRPr="00CA0B4D" w:rsidRDefault="006F5622">
      <w:pPr>
        <w:rPr>
          <w:rFonts w:ascii="Calibri" w:hAnsi="Calibri" w:cs="Calibri"/>
          <w:b/>
          <w:color w:val="000000"/>
          <w:sz w:val="18"/>
          <w:szCs w:val="18"/>
        </w:rPr>
      </w:pPr>
    </w:p>
    <w:p w:rsidR="006F5622" w:rsidRPr="000B3386" w:rsidRDefault="006F5622">
      <w:pPr>
        <w:rPr>
          <w:rFonts w:ascii="Calibri" w:hAnsi="Calibri" w:cs="Calibri"/>
          <w:b/>
          <w:color w:val="000000"/>
          <w:sz w:val="22"/>
          <w:szCs w:val="22"/>
          <w:lang w:val="sr-Latn-CS"/>
        </w:rPr>
      </w:pPr>
      <w:r w:rsidRPr="000B3386">
        <w:rPr>
          <w:rFonts w:ascii="Calibri" w:hAnsi="Calibri" w:cs="Calibri"/>
          <w:b/>
          <w:color w:val="000000"/>
          <w:sz w:val="22"/>
          <w:szCs w:val="22"/>
          <w:lang w:val="sr-Latn-CS"/>
        </w:rPr>
        <w:t>4. Pogodnosti Medifree usluge</w:t>
      </w:r>
    </w:p>
    <w:p w:rsidR="006F5622" w:rsidRPr="000B3386" w:rsidRDefault="006F5622">
      <w:pPr>
        <w:rPr>
          <w:rFonts w:ascii="Calibri" w:hAnsi="Calibri" w:cs="Calibri"/>
          <w:color w:val="000000"/>
          <w:sz w:val="22"/>
          <w:szCs w:val="22"/>
        </w:rPr>
      </w:pPr>
    </w:p>
    <w:p w:rsidR="006F5622"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Uz tekući račun Euro PLATA Premija, Eurobanka vas nagrađuje specijalno kreiranom uslugom, jedinstvenom na bankarskom tržištu Srbije, pod nazivom  MEDIFREE®, koja Vam potpuno besplatno, u saradnji sa renomiranom zdravstvenom ustanovom BEL MEDIC, omogućava sledeće:</w:t>
      </w:r>
    </w:p>
    <w:p w:rsidR="000B0FD3" w:rsidRDefault="000B0FD3">
      <w:pPr>
        <w:rPr>
          <w:rFonts w:ascii="Calibri" w:hAnsi="Calibri" w:cs="Calibri"/>
          <w:color w:val="000000"/>
          <w:sz w:val="22"/>
          <w:szCs w:val="22"/>
          <w:lang w:val="sr-Latn-CS"/>
        </w:rPr>
      </w:pPr>
    </w:p>
    <w:p w:rsidR="000B0FD3" w:rsidRPr="000B3386" w:rsidRDefault="000B0FD3">
      <w:pPr>
        <w:rPr>
          <w:rFonts w:ascii="Calibri" w:hAnsi="Calibri" w:cs="Calibri"/>
          <w:color w:val="000000"/>
          <w:sz w:val="22"/>
          <w:szCs w:val="22"/>
          <w:lang w:val="sr-Latn-CS"/>
        </w:rPr>
      </w:pP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lang w:val="sr-Latn-CS"/>
        </w:rPr>
      </w:pPr>
    </w:p>
    <w:p w:rsidR="00E33CEE" w:rsidRDefault="00E33CEE">
      <w:pPr>
        <w:rPr>
          <w:rFonts w:ascii="Calibri" w:hAnsi="Calibri" w:cs="Calibri"/>
          <w:color w:val="000000"/>
          <w:sz w:val="18"/>
          <w:szCs w:val="18"/>
          <w:lang w:val="sr-Latn-CS"/>
        </w:rPr>
      </w:pPr>
    </w:p>
    <w:p w:rsidR="00333989" w:rsidRPr="00CA0B4D" w:rsidRDefault="00333989">
      <w:pPr>
        <w:rPr>
          <w:rFonts w:ascii="Calibri" w:hAnsi="Calibri" w:cs="Calibri"/>
          <w:color w:val="000000"/>
          <w:sz w:val="18"/>
          <w:szCs w:val="18"/>
          <w:lang w:val="sr-Latn-CS"/>
        </w:rPr>
      </w:pPr>
    </w:p>
    <w:p w:rsidR="00E33CEE" w:rsidRPr="00CA0B4D" w:rsidRDefault="00E33CEE">
      <w:pPr>
        <w:rPr>
          <w:rFonts w:ascii="Calibri" w:hAnsi="Calibri" w:cs="Calibri"/>
          <w:color w:val="000000"/>
          <w:sz w:val="18"/>
          <w:szCs w:val="18"/>
          <w:lang w:val="sr-Latn-CS"/>
        </w:rPr>
      </w:pPr>
    </w:p>
    <w:p w:rsidR="00E33CEE" w:rsidRPr="00CA0B4D" w:rsidRDefault="00E33CEE">
      <w:pPr>
        <w:rPr>
          <w:rFonts w:ascii="Calibri" w:hAnsi="Calibri" w:cs="Calibri"/>
          <w:color w:val="000000"/>
          <w:sz w:val="18"/>
          <w:szCs w:val="18"/>
          <w:lang w:val="sr-Latn-CS"/>
        </w:rPr>
      </w:pPr>
    </w:p>
    <w:p w:rsidR="00E33CEE" w:rsidRPr="00CA0B4D" w:rsidRDefault="00E33CEE">
      <w:pPr>
        <w:rPr>
          <w:rFonts w:ascii="Calibri" w:hAnsi="Calibri" w:cs="Calibri"/>
          <w:color w:val="000000"/>
          <w:sz w:val="18"/>
          <w:szCs w:val="18"/>
          <w:lang w:val="sr-Latn-CS"/>
        </w:rPr>
      </w:pPr>
    </w:p>
    <w:p w:rsidR="00E33CEE" w:rsidRPr="00CA0B4D" w:rsidRDefault="00E33CEE">
      <w:pPr>
        <w:rPr>
          <w:rFonts w:ascii="Calibri" w:hAnsi="Calibri" w:cs="Calibri"/>
          <w:color w:val="000000"/>
          <w:sz w:val="18"/>
          <w:szCs w:val="18"/>
          <w:lang w:val="sr-Latn-CS"/>
        </w:rPr>
      </w:pPr>
    </w:p>
    <w:p w:rsidR="00E33CEE" w:rsidRPr="00CA0B4D" w:rsidRDefault="00E33CEE">
      <w:pPr>
        <w:rPr>
          <w:rFonts w:ascii="Calibri" w:hAnsi="Calibri" w:cs="Calibri"/>
          <w:color w:val="000000"/>
          <w:sz w:val="18"/>
          <w:szCs w:val="18"/>
          <w:lang w:val="sr-Latn-CS"/>
        </w:rPr>
      </w:pPr>
    </w:p>
    <w:p w:rsidR="00333989" w:rsidRDefault="0000795A">
      <w:pPr>
        <w:rPr>
          <w:rFonts w:ascii="Calibri" w:hAnsi="Calibri" w:cs="Calibri"/>
          <w:color w:val="000000"/>
          <w:sz w:val="18"/>
          <w:szCs w:val="18"/>
          <w:lang w:val="sr-Latn-CS"/>
        </w:rPr>
      </w:pPr>
      <w:r>
        <w:rPr>
          <w:noProof/>
          <w:lang w:val="en-US"/>
        </w:rPr>
        <w:lastRenderedPageBreak/>
        <w:drawing>
          <wp:anchor distT="0" distB="0" distL="114300" distR="114300" simplePos="0" relativeHeight="251661824" behindDoc="1" locked="0" layoutInCell="1" allowOverlap="1">
            <wp:simplePos x="0" y="0"/>
            <wp:positionH relativeFrom="column">
              <wp:posOffset>-1558290</wp:posOffset>
            </wp:positionH>
            <wp:positionV relativeFrom="paragraph">
              <wp:posOffset>352425</wp:posOffset>
            </wp:positionV>
            <wp:extent cx="8391525" cy="3843655"/>
            <wp:effectExtent l="0" t="0" r="0" b="0"/>
            <wp:wrapNone/>
            <wp:docPr id="13" name="Picture 13" descr="Plav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va-1-01"/>
                    <pic:cNvPicPr>
                      <a:picLocks noChangeAspect="1" noChangeArrowheads="1"/>
                    </pic:cNvPicPr>
                  </pic:nvPicPr>
                  <pic:blipFill>
                    <a:blip r:embed="rId9" cstate="print"/>
                    <a:srcRect l="10280" t="24596" r="11060" b="24449"/>
                    <a:stretch>
                      <a:fillRect/>
                    </a:stretch>
                  </pic:blipFill>
                  <pic:spPr bwMode="auto">
                    <a:xfrm>
                      <a:off x="0" y="0"/>
                      <a:ext cx="8391525" cy="384365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1" locked="0" layoutInCell="1" allowOverlap="1">
            <wp:simplePos x="0" y="0"/>
            <wp:positionH relativeFrom="column">
              <wp:posOffset>-234315</wp:posOffset>
            </wp:positionH>
            <wp:positionV relativeFrom="paragraph">
              <wp:posOffset>-758190</wp:posOffset>
            </wp:positionV>
            <wp:extent cx="7067550" cy="3200400"/>
            <wp:effectExtent l="0" t="0" r="0" b="0"/>
            <wp:wrapNone/>
            <wp:docPr id="12" name="Picture 12" descr="Terakot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rakot -3-01"/>
                    <pic:cNvPicPr>
                      <a:picLocks noChangeAspect="1" noChangeArrowheads="1"/>
                    </pic:cNvPicPr>
                  </pic:nvPicPr>
                  <pic:blipFill>
                    <a:blip r:embed="rId10" cstate="print"/>
                    <a:srcRect l="17757" t="8899" r="10512" b="10043"/>
                    <a:stretch>
                      <a:fillRect/>
                    </a:stretch>
                  </pic:blipFill>
                  <pic:spPr bwMode="auto">
                    <a:xfrm>
                      <a:off x="0" y="0"/>
                      <a:ext cx="7067550" cy="3200400"/>
                    </a:xfrm>
                    <a:prstGeom prst="rect">
                      <a:avLst/>
                    </a:prstGeom>
                    <a:noFill/>
                    <a:ln w="9525">
                      <a:noFill/>
                      <a:miter lim="800000"/>
                      <a:headEnd/>
                      <a:tailEnd/>
                    </a:ln>
                  </pic:spPr>
                </pic:pic>
              </a:graphicData>
            </a:graphic>
          </wp:anchor>
        </w:drawing>
      </w:r>
      <w:r>
        <w:rPr>
          <w:rFonts w:ascii="Calibri" w:hAnsi="Calibri" w:cs="Calibri"/>
          <w:noProof/>
          <w:color w:val="000000"/>
          <w:sz w:val="18"/>
          <w:szCs w:val="18"/>
          <w:lang w:val="en-US"/>
        </w:rPr>
        <w:drawing>
          <wp:anchor distT="0" distB="0" distL="0" distR="0" simplePos="0" relativeHeight="251655680" behindDoc="0" locked="0" layoutInCell="1" allowOverlap="1">
            <wp:simplePos x="0" y="0"/>
            <wp:positionH relativeFrom="column">
              <wp:posOffset>4582160</wp:posOffset>
            </wp:positionH>
            <wp:positionV relativeFrom="paragraph">
              <wp:posOffset>-90170</wp:posOffset>
            </wp:positionV>
            <wp:extent cx="2161540" cy="523240"/>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161540" cy="523240"/>
                    </a:xfrm>
                    <a:prstGeom prst="rect">
                      <a:avLst/>
                    </a:prstGeom>
                    <a:solidFill>
                      <a:srgbClr val="FFFFFF"/>
                    </a:solidFill>
                    <a:ln w="9525">
                      <a:noFill/>
                      <a:miter lim="800000"/>
                      <a:headEnd/>
                      <a:tailEnd/>
                    </a:ln>
                  </pic:spPr>
                </pic:pic>
              </a:graphicData>
            </a:graphic>
          </wp:anchor>
        </w:drawing>
      </w:r>
    </w:p>
    <w:p w:rsidR="00E33CEE" w:rsidRPr="00CA0B4D" w:rsidRDefault="00E33CEE">
      <w:pPr>
        <w:rPr>
          <w:rFonts w:ascii="Calibri" w:hAnsi="Calibri" w:cs="Calibri"/>
          <w:color w:val="000000"/>
          <w:sz w:val="18"/>
          <w:szCs w:val="18"/>
          <w:lang w:val="sr-Latn-CS"/>
        </w:rPr>
      </w:pPr>
    </w:p>
    <w:p w:rsidR="00E33CEE" w:rsidRPr="00CA0B4D" w:rsidRDefault="00E33CEE">
      <w:pPr>
        <w:rPr>
          <w:rFonts w:ascii="Calibri" w:hAnsi="Calibri" w:cs="Calibri"/>
          <w:color w:val="000000"/>
          <w:sz w:val="18"/>
          <w:szCs w:val="18"/>
          <w:lang w:val="sr-Latn-CS"/>
        </w:rPr>
      </w:pPr>
    </w:p>
    <w:p w:rsidR="006F5622" w:rsidRPr="000B3386" w:rsidRDefault="006F5622">
      <w:pPr>
        <w:numPr>
          <w:ilvl w:val="0"/>
          <w:numId w:val="3"/>
        </w:numPr>
        <w:tabs>
          <w:tab w:val="left" w:pos="1095"/>
        </w:tabs>
        <w:ind w:left="1095"/>
        <w:rPr>
          <w:rFonts w:ascii="Calibri" w:hAnsi="Calibri" w:cs="Calibri"/>
          <w:color w:val="000000"/>
          <w:sz w:val="22"/>
          <w:szCs w:val="22"/>
          <w:lang w:val="sr-Latn-CS"/>
        </w:rPr>
      </w:pPr>
      <w:r w:rsidRPr="000B3386">
        <w:rPr>
          <w:rFonts w:ascii="Calibri" w:hAnsi="Calibri" w:cs="Calibri"/>
          <w:color w:val="000000"/>
          <w:sz w:val="22"/>
          <w:szCs w:val="22"/>
          <w:lang w:val="sr-Latn-CS"/>
        </w:rPr>
        <w:t>Neograničen broj pregleda u toku godine kod lekara sledećih specijalnosti:</w:t>
      </w:r>
    </w:p>
    <w:p w:rsidR="00E33CEE" w:rsidRPr="000B3386" w:rsidRDefault="00E33CEE" w:rsidP="00E33CEE">
      <w:pPr>
        <w:tabs>
          <w:tab w:val="left" w:pos="1095"/>
        </w:tabs>
        <w:ind w:left="1095"/>
        <w:rPr>
          <w:rFonts w:ascii="Calibri" w:hAnsi="Calibri" w:cs="Calibri"/>
          <w:color w:val="000000"/>
          <w:sz w:val="22"/>
          <w:szCs w:val="22"/>
          <w:lang w:val="sr-Latn-CS"/>
        </w:rPr>
      </w:pP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3"/>
        <w:gridCol w:w="4075"/>
      </w:tblGrid>
      <w:tr w:rsidR="00E33CEE" w:rsidRPr="000B3386" w:rsidTr="00E33CEE">
        <w:tc>
          <w:tcPr>
            <w:tcW w:w="4683" w:type="dxa"/>
          </w:tcPr>
          <w:p w:rsidR="00E33CEE" w:rsidRPr="000B3386" w:rsidRDefault="00E33CEE" w:rsidP="00E33CEE">
            <w:pPr>
              <w:tabs>
                <w:tab w:val="left" w:pos="1095"/>
              </w:tabs>
              <w:jc w:val="center"/>
              <w:rPr>
                <w:rFonts w:ascii="Calibri" w:hAnsi="Calibri" w:cs="Calibri"/>
                <w:color w:val="000000"/>
                <w:sz w:val="22"/>
                <w:szCs w:val="22"/>
                <w:lang w:val="sr-Latn-CS"/>
              </w:rPr>
            </w:pPr>
            <w:r w:rsidRPr="000B3386">
              <w:rPr>
                <w:rFonts w:ascii="Calibri" w:hAnsi="Calibri" w:cs="Calibri"/>
                <w:color w:val="000000"/>
                <w:sz w:val="22"/>
                <w:szCs w:val="22"/>
                <w:lang w:val="sr-Latn-CS"/>
              </w:rPr>
              <w:t>Za dame</w:t>
            </w:r>
          </w:p>
        </w:tc>
        <w:tc>
          <w:tcPr>
            <w:tcW w:w="4075" w:type="dxa"/>
          </w:tcPr>
          <w:p w:rsidR="00E33CEE" w:rsidRPr="000B3386" w:rsidRDefault="00E33CEE" w:rsidP="00E33CEE">
            <w:pPr>
              <w:tabs>
                <w:tab w:val="left" w:pos="1095"/>
              </w:tabs>
              <w:jc w:val="center"/>
              <w:rPr>
                <w:rFonts w:ascii="Calibri" w:hAnsi="Calibri" w:cs="Calibri"/>
                <w:color w:val="000000"/>
                <w:sz w:val="22"/>
                <w:szCs w:val="22"/>
                <w:lang w:val="sr-Latn-CS"/>
              </w:rPr>
            </w:pPr>
            <w:r w:rsidRPr="000B3386">
              <w:rPr>
                <w:rFonts w:ascii="Calibri" w:hAnsi="Calibri" w:cs="Calibri"/>
                <w:color w:val="000000"/>
                <w:sz w:val="22"/>
                <w:szCs w:val="22"/>
                <w:lang w:val="sr-Latn-CS"/>
              </w:rPr>
              <w:t>Za gospodu</w:t>
            </w:r>
          </w:p>
        </w:tc>
      </w:tr>
      <w:tr w:rsidR="00E33CEE" w:rsidRPr="000B3386" w:rsidTr="00E33CEE">
        <w:tc>
          <w:tcPr>
            <w:tcW w:w="4683" w:type="dxa"/>
          </w:tcPr>
          <w:p w:rsidR="00E33CEE" w:rsidRPr="000B3386" w:rsidRDefault="00E33CEE" w:rsidP="00E33CEE">
            <w:pPr>
              <w:jc w:val="center"/>
              <w:rPr>
                <w:rFonts w:ascii="Calibri" w:hAnsi="Calibri" w:cs="Calibri"/>
                <w:color w:val="000000"/>
                <w:sz w:val="22"/>
                <w:szCs w:val="22"/>
                <w:lang w:val="sr-Latn-CS"/>
              </w:rPr>
            </w:pPr>
            <w:r w:rsidRPr="000B3386">
              <w:rPr>
                <w:rFonts w:ascii="Calibri" w:hAnsi="Calibri" w:cs="Calibri"/>
                <w:color w:val="000000"/>
                <w:sz w:val="22"/>
                <w:szCs w:val="22"/>
                <w:lang w:val="sr-Latn-CS"/>
              </w:rPr>
              <w:t>1. Ginekolog</w:t>
            </w:r>
          </w:p>
          <w:p w:rsidR="00E33CEE" w:rsidRPr="000B3386" w:rsidRDefault="00E33CEE" w:rsidP="00E33CEE">
            <w:pPr>
              <w:jc w:val="center"/>
              <w:rPr>
                <w:rFonts w:ascii="Calibri" w:hAnsi="Calibri" w:cs="Calibri"/>
                <w:color w:val="000000"/>
                <w:sz w:val="22"/>
                <w:szCs w:val="22"/>
                <w:lang w:val="sr-Latn-CS"/>
              </w:rPr>
            </w:pPr>
            <w:r w:rsidRPr="000B3386">
              <w:rPr>
                <w:rFonts w:ascii="Calibri" w:hAnsi="Calibri" w:cs="Calibri"/>
                <w:color w:val="000000"/>
                <w:sz w:val="22"/>
                <w:szCs w:val="22"/>
                <w:lang w:val="sr-Latn-CS"/>
              </w:rPr>
              <w:t>2. Oftalmolog</w:t>
            </w:r>
          </w:p>
          <w:p w:rsidR="00E33CEE" w:rsidRPr="000B3386" w:rsidRDefault="00E33CEE" w:rsidP="00E33CEE">
            <w:pPr>
              <w:jc w:val="center"/>
              <w:rPr>
                <w:rFonts w:ascii="Calibri" w:hAnsi="Calibri" w:cs="Calibri"/>
                <w:color w:val="000000"/>
                <w:sz w:val="22"/>
                <w:szCs w:val="22"/>
                <w:lang w:val="sr-Latn-CS"/>
              </w:rPr>
            </w:pPr>
            <w:r w:rsidRPr="000B3386">
              <w:rPr>
                <w:rFonts w:ascii="Calibri" w:hAnsi="Calibri" w:cs="Calibri"/>
                <w:color w:val="000000"/>
                <w:sz w:val="22"/>
                <w:szCs w:val="22"/>
                <w:lang w:val="sr-Latn-CS"/>
              </w:rPr>
              <w:t>3. Opšti hirurg</w:t>
            </w:r>
          </w:p>
          <w:p w:rsidR="00E33CEE" w:rsidRPr="000B3386" w:rsidRDefault="00E33CEE" w:rsidP="00E33CEE">
            <w:pPr>
              <w:jc w:val="center"/>
              <w:rPr>
                <w:rFonts w:ascii="Calibri" w:hAnsi="Calibri" w:cs="Calibri"/>
                <w:color w:val="000000"/>
                <w:sz w:val="22"/>
                <w:szCs w:val="22"/>
                <w:u w:val="single"/>
                <w:lang w:val="sr-Latn-CS"/>
              </w:rPr>
            </w:pPr>
            <w:r w:rsidRPr="000B3386">
              <w:rPr>
                <w:rFonts w:ascii="Calibri" w:hAnsi="Calibri" w:cs="Calibri"/>
                <w:color w:val="000000"/>
                <w:sz w:val="22"/>
                <w:szCs w:val="22"/>
                <w:lang w:val="sr-Latn-CS"/>
              </w:rPr>
              <w:t>4. Internista ili lekar opšte medicine sa EKG-om</w:t>
            </w:r>
          </w:p>
          <w:p w:rsidR="00E33CEE" w:rsidRPr="000B3386" w:rsidRDefault="00E33CEE" w:rsidP="00E33CEE">
            <w:pPr>
              <w:tabs>
                <w:tab w:val="left" w:pos="1095"/>
              </w:tabs>
              <w:jc w:val="center"/>
              <w:rPr>
                <w:rFonts w:ascii="Calibri" w:hAnsi="Calibri" w:cs="Calibri"/>
                <w:color w:val="000000"/>
                <w:sz w:val="22"/>
                <w:szCs w:val="22"/>
                <w:lang w:val="sr-Latn-CS"/>
              </w:rPr>
            </w:pPr>
          </w:p>
        </w:tc>
        <w:tc>
          <w:tcPr>
            <w:tcW w:w="4075" w:type="dxa"/>
          </w:tcPr>
          <w:p w:rsidR="00E33CEE" w:rsidRPr="000B3386" w:rsidRDefault="00E33CEE" w:rsidP="00E33CEE">
            <w:pPr>
              <w:tabs>
                <w:tab w:val="left" w:pos="1095"/>
              </w:tabs>
              <w:jc w:val="center"/>
              <w:rPr>
                <w:rFonts w:ascii="Calibri" w:hAnsi="Calibri" w:cs="Calibri"/>
                <w:color w:val="000000"/>
                <w:sz w:val="22"/>
                <w:szCs w:val="22"/>
                <w:lang w:val="sr-Latn-CS"/>
              </w:rPr>
            </w:pPr>
            <w:r w:rsidRPr="000B3386">
              <w:rPr>
                <w:rFonts w:ascii="Calibri" w:hAnsi="Calibri" w:cs="Calibri"/>
                <w:color w:val="000000"/>
                <w:sz w:val="22"/>
                <w:szCs w:val="22"/>
                <w:lang w:val="sr-Latn-CS"/>
              </w:rPr>
              <w:t>1. Internista sa EKG-om</w:t>
            </w:r>
          </w:p>
          <w:p w:rsidR="00E33CEE" w:rsidRPr="000B3386" w:rsidRDefault="00E33CEE" w:rsidP="00E33CEE">
            <w:pPr>
              <w:tabs>
                <w:tab w:val="left" w:pos="1095"/>
              </w:tabs>
              <w:jc w:val="center"/>
              <w:rPr>
                <w:rFonts w:ascii="Calibri" w:hAnsi="Calibri" w:cs="Calibri"/>
                <w:color w:val="000000"/>
                <w:sz w:val="22"/>
                <w:szCs w:val="22"/>
                <w:lang w:val="sr-Latn-CS"/>
              </w:rPr>
            </w:pPr>
            <w:r w:rsidRPr="000B3386">
              <w:rPr>
                <w:rFonts w:ascii="Calibri" w:hAnsi="Calibri" w:cs="Calibri"/>
                <w:color w:val="000000"/>
                <w:sz w:val="22"/>
                <w:szCs w:val="22"/>
                <w:lang w:val="sr-Latn-CS"/>
              </w:rPr>
              <w:t>2. Oftalmolog</w:t>
            </w:r>
          </w:p>
          <w:p w:rsidR="00E33CEE" w:rsidRPr="000B3386" w:rsidRDefault="00E33CEE" w:rsidP="00E33CEE">
            <w:pPr>
              <w:tabs>
                <w:tab w:val="left" w:pos="1095"/>
              </w:tabs>
              <w:jc w:val="center"/>
              <w:rPr>
                <w:rFonts w:ascii="Calibri" w:hAnsi="Calibri" w:cs="Calibri"/>
                <w:color w:val="000000"/>
                <w:sz w:val="22"/>
                <w:szCs w:val="22"/>
                <w:lang w:val="sr-Latn-CS"/>
              </w:rPr>
            </w:pPr>
            <w:r w:rsidRPr="000B3386">
              <w:rPr>
                <w:rFonts w:ascii="Calibri" w:hAnsi="Calibri" w:cs="Calibri"/>
                <w:color w:val="000000"/>
                <w:sz w:val="22"/>
                <w:szCs w:val="22"/>
                <w:lang w:val="sr-Latn-CS"/>
              </w:rPr>
              <w:t>3. Opšti hirurg</w:t>
            </w:r>
          </w:p>
          <w:p w:rsidR="00E33CEE" w:rsidRPr="000B3386" w:rsidRDefault="00E33CEE" w:rsidP="00E33CEE">
            <w:pPr>
              <w:tabs>
                <w:tab w:val="left" w:pos="1095"/>
              </w:tabs>
              <w:jc w:val="center"/>
              <w:rPr>
                <w:rFonts w:ascii="Calibri" w:hAnsi="Calibri" w:cs="Calibri"/>
                <w:color w:val="000000"/>
                <w:sz w:val="22"/>
                <w:szCs w:val="22"/>
                <w:lang w:val="sr-Latn-CS"/>
              </w:rPr>
            </w:pPr>
            <w:r w:rsidRPr="000B3386">
              <w:rPr>
                <w:rFonts w:ascii="Calibri" w:hAnsi="Calibri" w:cs="Calibri"/>
                <w:color w:val="000000"/>
                <w:sz w:val="22"/>
                <w:szCs w:val="22"/>
                <w:lang w:val="sr-Latn-CS"/>
              </w:rPr>
              <w:t>4. Lekar opšte medicine</w:t>
            </w:r>
          </w:p>
        </w:tc>
      </w:tr>
    </w:tbl>
    <w:p w:rsidR="00E33CEE" w:rsidRPr="00CA0B4D" w:rsidRDefault="00E33CEE" w:rsidP="00E33CEE">
      <w:pPr>
        <w:tabs>
          <w:tab w:val="left" w:pos="1095"/>
        </w:tabs>
        <w:ind w:left="1095"/>
        <w:rPr>
          <w:rFonts w:ascii="Calibri" w:hAnsi="Calibri" w:cs="Calibri"/>
          <w:color w:val="000000"/>
          <w:sz w:val="18"/>
          <w:szCs w:val="18"/>
          <w:lang w:val="sr-Latn-CS"/>
        </w:rPr>
      </w:pPr>
    </w:p>
    <w:p w:rsidR="001560C7" w:rsidRDefault="001560C7" w:rsidP="001560C7">
      <w:pPr>
        <w:tabs>
          <w:tab w:val="left" w:pos="1095"/>
        </w:tabs>
        <w:ind w:left="1095"/>
        <w:rPr>
          <w:rFonts w:ascii="Calibri" w:hAnsi="Calibri" w:cs="Calibri"/>
          <w:color w:val="000000"/>
          <w:sz w:val="18"/>
          <w:szCs w:val="18"/>
          <w:lang w:val="sr-Latn-CS"/>
        </w:rPr>
      </w:pPr>
    </w:p>
    <w:p w:rsidR="00E33CEE" w:rsidRPr="000B3386" w:rsidRDefault="00E33CEE">
      <w:pPr>
        <w:numPr>
          <w:ilvl w:val="0"/>
          <w:numId w:val="3"/>
        </w:numPr>
        <w:tabs>
          <w:tab w:val="left" w:pos="1095"/>
        </w:tabs>
        <w:ind w:left="1095"/>
        <w:rPr>
          <w:rFonts w:ascii="Calibri" w:hAnsi="Calibri" w:cs="Calibri"/>
          <w:color w:val="000000"/>
          <w:sz w:val="22"/>
          <w:szCs w:val="22"/>
          <w:lang w:val="sr-Latn-CS"/>
        </w:rPr>
      </w:pPr>
      <w:r w:rsidRPr="000B3386">
        <w:rPr>
          <w:rFonts w:ascii="Calibri" w:hAnsi="Calibri" w:cs="Calibri"/>
          <w:color w:val="000000"/>
          <w:sz w:val="22"/>
          <w:szCs w:val="22"/>
          <w:lang w:val="sr-Latn-CS"/>
        </w:rPr>
        <w:t>15-20% popusta na ostale usluge BelMedic-a prilikom plaćanja Eurobank EFG karticama uz mogućnost plaćanj</w:t>
      </w:r>
      <w:r w:rsidR="003D5084">
        <w:rPr>
          <w:rFonts w:ascii="Calibri" w:hAnsi="Calibri" w:cs="Calibri"/>
          <w:color w:val="000000"/>
          <w:sz w:val="22"/>
          <w:szCs w:val="22"/>
          <w:lang w:val="sr-Latn-CS"/>
        </w:rPr>
        <w:t xml:space="preserve">a na 3,6,9 i 12 rata </w:t>
      </w:r>
      <w:r w:rsidRPr="000B3386">
        <w:rPr>
          <w:rFonts w:ascii="Calibri" w:hAnsi="Calibri" w:cs="Calibri"/>
          <w:color w:val="000000"/>
          <w:sz w:val="22"/>
          <w:szCs w:val="22"/>
          <w:lang w:val="sr-Latn-CS"/>
        </w:rPr>
        <w:t>Eurobank kreditnim karticama.</w:t>
      </w:r>
    </w:p>
    <w:p w:rsidR="00E33CEE" w:rsidRPr="000B3386" w:rsidRDefault="00E33CEE">
      <w:pPr>
        <w:numPr>
          <w:ilvl w:val="0"/>
          <w:numId w:val="3"/>
        </w:numPr>
        <w:tabs>
          <w:tab w:val="left" w:pos="1095"/>
        </w:tabs>
        <w:ind w:left="1095"/>
        <w:rPr>
          <w:rFonts w:ascii="Calibri" w:hAnsi="Calibri" w:cs="Calibri"/>
          <w:color w:val="000000"/>
          <w:sz w:val="22"/>
          <w:szCs w:val="22"/>
          <w:lang w:val="sr-Latn-CS"/>
        </w:rPr>
      </w:pPr>
      <w:r w:rsidRPr="000B3386">
        <w:rPr>
          <w:rFonts w:ascii="Calibri" w:hAnsi="Calibri" w:cs="Calibri"/>
          <w:color w:val="000000"/>
          <w:sz w:val="22"/>
          <w:szCs w:val="22"/>
          <w:lang w:val="sr-Latn-CS"/>
        </w:rPr>
        <w:t>Jednake popuste iz tačke 2. za članove Vaše najuže porodice (bračni drug, deca). MEDIFREE® usluga se može koristiti već nakon prijema prve zarade i preuzimanja Medifree kartice u filijali u kojoj je otvoren tekući račun.</w:t>
      </w: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rPr>
      </w:pPr>
    </w:p>
    <w:p w:rsidR="006F5622" w:rsidRPr="00CA0B4D" w:rsidRDefault="006F5622">
      <w:pPr>
        <w:rPr>
          <w:rFonts w:ascii="Calibri" w:hAnsi="Calibri" w:cs="Calibri"/>
          <w:color w:val="000000"/>
          <w:sz w:val="18"/>
          <w:szCs w:val="18"/>
          <w:lang w:val="sr-Latn-CS"/>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Prilikom svake posete BelMedic-u neophodno je pokazati identifikacionu Medifree karticu. Ovo pravilo važi i za članove Vaše najuže porodice koji su prethodno prijavljeni za Medifree program.</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b/>
          <w:color w:val="000000"/>
          <w:sz w:val="22"/>
          <w:szCs w:val="22"/>
          <w:lang w:val="sr-Latn-CS"/>
        </w:rPr>
      </w:pPr>
      <w:r w:rsidRPr="000B3386">
        <w:rPr>
          <w:rFonts w:ascii="Calibri" w:hAnsi="Calibri" w:cs="Calibri"/>
          <w:b/>
          <w:color w:val="000000"/>
          <w:sz w:val="22"/>
          <w:szCs w:val="22"/>
          <w:lang w:val="sr-Latn-CS"/>
        </w:rPr>
        <w:t>Ukratko, MEDIFREE® usluga Vam omogućava sledeće:</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1. Vrhunsku zdravstvenu uslugu za Vas i članove Vaše porodice imajući u vidu da BelMedic zapošljava najeminentnije lekare svih specijalnosti.</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 xml:space="preserve">2. Uštedu novca, s obzirom na to da Vam je, pored mnogobrojnih popusta, određeni broj pregleda, čija se cena kreće u rasponu od 3-5.000 RSD, na raspolaganju potpuno besplatno. </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3. Maksimalnu udobnost, jer je zakazivanje pregleda moguće obaviti telefonom, 24 sata dnevno, 7 dana u nedelji.</w:t>
      </w: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rPr>
      </w:pPr>
    </w:p>
    <w:p w:rsidR="006F5622"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S poštovanjem,</w:t>
      </w:r>
    </w:p>
    <w:p w:rsidR="006F5622" w:rsidRPr="000B3386" w:rsidRDefault="006F5622">
      <w:pPr>
        <w:rPr>
          <w:rFonts w:ascii="Calibri" w:hAnsi="Calibri" w:cs="Calibri"/>
          <w:color w:val="000000"/>
          <w:sz w:val="22"/>
          <w:szCs w:val="22"/>
        </w:rPr>
      </w:pPr>
    </w:p>
    <w:p w:rsidR="00E33CEE" w:rsidRPr="000B3386" w:rsidRDefault="006F5622">
      <w:pPr>
        <w:rPr>
          <w:rFonts w:ascii="Calibri" w:hAnsi="Calibri" w:cs="Calibri"/>
          <w:color w:val="000000"/>
          <w:sz w:val="22"/>
          <w:szCs w:val="22"/>
          <w:lang w:val="sr-Latn-CS"/>
        </w:rPr>
      </w:pPr>
      <w:r w:rsidRPr="000B3386">
        <w:rPr>
          <w:rFonts w:ascii="Calibri" w:hAnsi="Calibri" w:cs="Calibri"/>
          <w:color w:val="000000"/>
          <w:sz w:val="22"/>
          <w:szCs w:val="22"/>
          <w:lang w:val="sr-Latn-CS"/>
        </w:rPr>
        <w:t>Vaša Eurobank EFG</w:t>
      </w:r>
    </w:p>
    <w:p w:rsidR="00E33CEE" w:rsidRDefault="007259B1">
      <w:pPr>
        <w:rPr>
          <w:rFonts w:ascii="Calibri" w:hAnsi="Calibri" w:cs="Calibri"/>
          <w:color w:val="000000"/>
          <w:sz w:val="22"/>
          <w:szCs w:val="22"/>
          <w:lang w:val="sr-Latn-CS"/>
        </w:rPr>
      </w:pPr>
      <w:r>
        <w:rPr>
          <w:rFonts w:ascii="Calibri" w:hAnsi="Calibri" w:cs="Calibri"/>
          <w:color w:val="000000"/>
          <w:sz w:val="22"/>
          <w:szCs w:val="22"/>
          <w:lang w:val="sr-Latn-CS"/>
        </w:rPr>
        <w:t>Nataša Klarić</w:t>
      </w:r>
    </w:p>
    <w:p w:rsidR="007259B1" w:rsidRDefault="007259B1">
      <w:pPr>
        <w:rPr>
          <w:rFonts w:ascii="Calibri" w:hAnsi="Calibri" w:cs="Calibri"/>
          <w:color w:val="000000"/>
          <w:sz w:val="22"/>
          <w:szCs w:val="22"/>
          <w:lang w:val="sr-Latn-CS"/>
        </w:rPr>
      </w:pPr>
      <w:r>
        <w:rPr>
          <w:rFonts w:ascii="Calibri" w:hAnsi="Calibri" w:cs="Calibri"/>
          <w:color w:val="000000"/>
          <w:sz w:val="22"/>
          <w:szCs w:val="22"/>
          <w:lang w:val="sr-Latn-CS"/>
        </w:rPr>
        <w:t xml:space="preserve">Rukovodilac ekspoziture </w:t>
      </w:r>
    </w:p>
    <w:p w:rsidR="007259B1" w:rsidRDefault="007259B1">
      <w:pPr>
        <w:rPr>
          <w:rFonts w:ascii="Calibri" w:hAnsi="Calibri" w:cs="Calibri"/>
          <w:color w:val="000000"/>
          <w:sz w:val="22"/>
          <w:szCs w:val="22"/>
          <w:lang w:val="sr-Latn-CS"/>
        </w:rPr>
      </w:pPr>
      <w:r>
        <w:rPr>
          <w:rFonts w:ascii="Calibri" w:hAnsi="Calibri" w:cs="Calibri"/>
          <w:color w:val="000000"/>
          <w:sz w:val="22"/>
          <w:szCs w:val="22"/>
          <w:lang w:val="sr-Latn-CS"/>
        </w:rPr>
        <w:t>Katolicka porta ,Novi Sad</w:t>
      </w:r>
    </w:p>
    <w:p w:rsidR="007259B1" w:rsidRPr="000B3386" w:rsidRDefault="007259B1">
      <w:pPr>
        <w:rPr>
          <w:rFonts w:ascii="Calibri" w:hAnsi="Calibri" w:cs="Calibri"/>
          <w:color w:val="000000"/>
          <w:sz w:val="22"/>
          <w:szCs w:val="22"/>
          <w:lang w:val="sr-Latn-CS"/>
        </w:rPr>
      </w:pPr>
      <w:r>
        <w:rPr>
          <w:rFonts w:ascii="Calibri" w:hAnsi="Calibri" w:cs="Calibri"/>
          <w:color w:val="000000"/>
          <w:sz w:val="22"/>
          <w:szCs w:val="22"/>
          <w:lang w:val="sr-Latn-CS"/>
        </w:rPr>
        <w:t>Mob: 069-885-3387</w:t>
      </w:r>
    </w:p>
    <w:p w:rsidR="00E33CEE" w:rsidRPr="000B3386" w:rsidRDefault="00E33CEE">
      <w:pPr>
        <w:rPr>
          <w:rFonts w:ascii="Calibri" w:hAnsi="Calibri" w:cs="Calibri"/>
          <w:color w:val="000000"/>
          <w:sz w:val="22"/>
          <w:szCs w:val="22"/>
          <w:lang w:val="sr-Latn-CS"/>
        </w:rPr>
      </w:pPr>
    </w:p>
    <w:p w:rsidR="00E33CEE" w:rsidRPr="000B3386" w:rsidRDefault="00E33CEE">
      <w:pPr>
        <w:rPr>
          <w:rFonts w:ascii="Calibri" w:hAnsi="Calibri" w:cs="Calibri"/>
          <w:color w:val="000000"/>
          <w:sz w:val="22"/>
          <w:szCs w:val="22"/>
          <w:lang w:val="sr-Latn-CS"/>
        </w:rPr>
      </w:pPr>
    </w:p>
    <w:p w:rsidR="00E33CEE" w:rsidRPr="000B3386" w:rsidRDefault="00E33CEE">
      <w:pPr>
        <w:rPr>
          <w:rFonts w:ascii="Calibri" w:hAnsi="Calibri" w:cs="Calibri"/>
          <w:color w:val="000000"/>
          <w:sz w:val="22"/>
          <w:szCs w:val="22"/>
          <w:lang w:val="sr-Latn-CS"/>
        </w:rPr>
      </w:pPr>
    </w:p>
    <w:p w:rsidR="00E33CEE" w:rsidRPr="000B3386" w:rsidRDefault="00E33CEE">
      <w:pPr>
        <w:rPr>
          <w:rFonts w:ascii="Calibri" w:hAnsi="Calibri" w:cs="Calibri"/>
          <w:color w:val="000000"/>
          <w:sz w:val="22"/>
          <w:szCs w:val="22"/>
          <w:lang w:val="sr-Latn-CS"/>
        </w:rPr>
      </w:pPr>
    </w:p>
    <w:p w:rsidR="00E33CEE" w:rsidRPr="000B3386" w:rsidRDefault="00E33CEE">
      <w:pPr>
        <w:rPr>
          <w:rFonts w:ascii="Calibri" w:hAnsi="Calibri" w:cs="Calibri"/>
          <w:color w:val="000000"/>
          <w:sz w:val="22"/>
          <w:szCs w:val="22"/>
          <w:lang w:val="sr-Latn-CS"/>
        </w:rPr>
      </w:pPr>
    </w:p>
    <w:p w:rsidR="006F5622" w:rsidRPr="00CA0B4D" w:rsidRDefault="006F5622">
      <w:pPr>
        <w:rPr>
          <w:rFonts w:ascii="Calibri" w:hAnsi="Calibri" w:cs="Calibri"/>
        </w:rPr>
      </w:pPr>
      <w:r w:rsidRPr="00CA0B4D">
        <w:br w:type="page"/>
      </w:r>
      <w:r w:rsidR="00496A48" w:rsidRPr="00AB3B51">
        <w:rPr>
          <w:rFonts w:ascii="Calibri" w:hAnsi="Calibri" w:cs="Calibri"/>
          <w:b/>
          <w:bCs/>
          <w:color w:val="000000"/>
          <w:sz w:val="20"/>
          <w:szCs w:val="20"/>
          <w:lang w:val="sr-Latn-CS"/>
        </w:rPr>
        <w:lastRenderedPageBreak/>
        <w:t>** Dodatak ponude</w:t>
      </w:r>
    </w:p>
    <w:p w:rsidR="000B3386" w:rsidRDefault="000B3386">
      <w:pPr>
        <w:rPr>
          <w:rFonts w:ascii="Calibri" w:hAnsi="Calibri" w:cs="Calibri"/>
          <w:b/>
          <w:bCs/>
          <w:color w:val="000000"/>
          <w:sz w:val="16"/>
          <w:szCs w:val="16"/>
          <w:lang w:val="sr-Latn-CS"/>
        </w:rPr>
      </w:pPr>
    </w:p>
    <w:p w:rsidR="00590546" w:rsidRPr="00BC1E70" w:rsidRDefault="0000795A">
      <w:pPr>
        <w:rPr>
          <w:rFonts w:ascii="Calibri" w:hAnsi="Calibri" w:cs="Calibri"/>
          <w:color w:val="4C4C4C"/>
          <w:sz w:val="18"/>
          <w:szCs w:val="18"/>
          <w:u w:val="single"/>
          <w:lang w:val="sr-Latn-CS"/>
        </w:rPr>
      </w:pPr>
      <w:r w:rsidRPr="00BC1E70">
        <w:rPr>
          <w:rFonts w:ascii="Calibri" w:hAnsi="Calibri" w:cs="Calibri"/>
          <w:noProof/>
          <w:sz w:val="18"/>
          <w:szCs w:val="18"/>
          <w:lang w:val="en-US"/>
        </w:rPr>
        <w:drawing>
          <wp:anchor distT="0" distB="0" distL="0" distR="0" simplePos="0" relativeHeight="251652608" behindDoc="0" locked="0" layoutInCell="1" allowOverlap="1">
            <wp:simplePos x="0" y="0"/>
            <wp:positionH relativeFrom="column">
              <wp:posOffset>4486910</wp:posOffset>
            </wp:positionH>
            <wp:positionV relativeFrom="paragraph">
              <wp:posOffset>-524510</wp:posOffset>
            </wp:positionV>
            <wp:extent cx="2161540" cy="52324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61540" cy="523240"/>
                    </a:xfrm>
                    <a:prstGeom prst="rect">
                      <a:avLst/>
                    </a:prstGeom>
                    <a:solidFill>
                      <a:srgbClr val="FFFFFF"/>
                    </a:solidFill>
                    <a:ln w="9525">
                      <a:noFill/>
                      <a:miter lim="800000"/>
                      <a:headEnd/>
                      <a:tailEnd/>
                    </a:ln>
                  </pic:spPr>
                </pic:pic>
              </a:graphicData>
            </a:graphic>
          </wp:anchor>
        </w:drawing>
      </w:r>
      <w:r w:rsidR="006F5622" w:rsidRPr="00BC1E70">
        <w:rPr>
          <w:rFonts w:ascii="Calibri" w:hAnsi="Calibri" w:cs="Calibri"/>
          <w:b/>
          <w:bCs/>
          <w:color w:val="000000"/>
          <w:sz w:val="18"/>
          <w:szCs w:val="18"/>
          <w:lang w:val="sr-Latn-CS"/>
        </w:rPr>
        <w:t>Kred</w:t>
      </w:r>
      <w:r w:rsidR="004E6372" w:rsidRPr="00BC1E70">
        <w:rPr>
          <w:rFonts w:ascii="Calibri" w:hAnsi="Calibri" w:cs="Calibri"/>
          <w:b/>
          <w:bCs/>
          <w:color w:val="000000"/>
          <w:sz w:val="18"/>
          <w:szCs w:val="18"/>
          <w:lang w:val="sr-Latn-CS"/>
        </w:rPr>
        <w:t>it za refinansiranje</w:t>
      </w:r>
      <w:r w:rsidR="008A5DC4" w:rsidRPr="00BC1E70">
        <w:rPr>
          <w:rFonts w:ascii="Calibri" w:hAnsi="Calibri" w:cs="Calibri"/>
          <w:b/>
          <w:bCs/>
          <w:color w:val="000000"/>
          <w:sz w:val="18"/>
          <w:szCs w:val="18"/>
          <w:lang w:val="sr-Latn-CS"/>
        </w:rPr>
        <w:t xml:space="preserve"> – uslovi:</w:t>
      </w:r>
    </w:p>
    <w:p w:rsidR="006F5622" w:rsidRPr="00BC1E70" w:rsidRDefault="006F5622">
      <w:pPr>
        <w:rPr>
          <w:rFonts w:ascii="Calibri" w:hAnsi="Calibri" w:cs="Calibri"/>
          <w:color w:val="4C4C4C"/>
          <w:sz w:val="18"/>
          <w:szCs w:val="18"/>
          <w:lang w:val="sr-Latn-CS"/>
        </w:rPr>
      </w:pPr>
      <w:r w:rsidRPr="00BC1E70">
        <w:rPr>
          <w:rFonts w:ascii="Calibri" w:hAnsi="Calibri" w:cs="Calibri"/>
          <w:color w:val="4C4C4C"/>
          <w:sz w:val="18"/>
          <w:szCs w:val="18"/>
          <w:lang w:val="sr-Latn-CS"/>
        </w:rPr>
        <w:tab/>
        <w:t xml:space="preserve">                            </w:t>
      </w:r>
      <w:r w:rsidRPr="00BC1E70">
        <w:rPr>
          <w:rFonts w:ascii="Calibri" w:hAnsi="Calibri" w:cs="Calibri"/>
          <w:color w:val="4C4C4C"/>
          <w:sz w:val="18"/>
          <w:szCs w:val="18"/>
          <w:lang w:val="sr-Latn-CS"/>
        </w:rPr>
        <w:tab/>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Depozit/Učešće</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590546" w:rsidRPr="001502F0">
        <w:rPr>
          <w:rFonts w:ascii="Calibri" w:hAnsi="Calibri" w:cs="Calibri"/>
          <w:color w:val="000000" w:themeColor="text1"/>
          <w:sz w:val="18"/>
          <w:szCs w:val="18"/>
          <w:u w:val="single"/>
          <w:lang w:val="sr-Latn-CS"/>
        </w:rPr>
        <w:tab/>
      </w:r>
      <w:r w:rsidR="00304E28" w:rsidRPr="001502F0">
        <w:rPr>
          <w:rFonts w:ascii="Calibri" w:hAnsi="Calibri" w:cs="Calibri"/>
          <w:color w:val="000000" w:themeColor="text1"/>
          <w:sz w:val="18"/>
          <w:szCs w:val="18"/>
          <w:u w:val="single"/>
          <w:lang w:val="sr-Latn-CS"/>
        </w:rPr>
        <w:t>bez depozita/učešća</w:t>
      </w:r>
      <w:r w:rsidR="00D917AE" w:rsidRPr="001502F0">
        <w:rPr>
          <w:rFonts w:ascii="Calibri" w:hAnsi="Calibri" w:cs="Calibri"/>
          <w:color w:val="000000" w:themeColor="text1"/>
          <w:sz w:val="18"/>
          <w:szCs w:val="18"/>
          <w:u w:val="single"/>
          <w:lang w:val="sr-Latn-CS"/>
        </w:rPr>
        <w:t>__</w:t>
      </w:r>
      <w:r w:rsidRPr="001502F0">
        <w:rPr>
          <w:rFonts w:ascii="Calibri" w:hAnsi="Calibri" w:cs="Calibri"/>
          <w:color w:val="000000" w:themeColor="text1"/>
          <w:sz w:val="18"/>
          <w:szCs w:val="18"/>
          <w:u w:val="single"/>
          <w:lang w:val="sr-Latn-CS"/>
        </w:rPr>
        <w:t xml:space="preserve">             </w:t>
      </w:r>
      <w:r w:rsidR="00341103" w:rsidRPr="001502F0">
        <w:rPr>
          <w:rFonts w:ascii="Calibri" w:hAnsi="Calibri" w:cs="Calibri"/>
          <w:color w:val="000000" w:themeColor="text1"/>
          <w:sz w:val="18"/>
          <w:szCs w:val="18"/>
          <w:u w:val="single"/>
          <w:lang w:val="sr-Latn-CS"/>
        </w:rPr>
        <w:t xml:space="preserve">                 </w:t>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lang w:val="sr-Latn-CS"/>
        </w:rPr>
        <w:t>Struktura kamate</w:t>
      </w:r>
      <w:r w:rsidRPr="001502F0">
        <w:rPr>
          <w:rFonts w:ascii="Calibri" w:hAnsi="Calibri" w:cs="Calibri"/>
          <w:color w:val="000000" w:themeColor="text1"/>
          <w:sz w:val="18"/>
          <w:szCs w:val="18"/>
          <w:lang w:val="sr-Latn-CS"/>
        </w:rPr>
        <w:tab/>
      </w:r>
      <w:r w:rsidRPr="001502F0">
        <w:rPr>
          <w:rFonts w:ascii="Calibri" w:hAnsi="Calibri" w:cs="Calibri"/>
          <w:color w:val="000000" w:themeColor="text1"/>
          <w:sz w:val="18"/>
          <w:szCs w:val="18"/>
          <w:lang w:val="sr-Latn-CS"/>
        </w:rPr>
        <w:tab/>
      </w:r>
      <w:r w:rsidRPr="001502F0">
        <w:rPr>
          <w:rFonts w:ascii="Calibri" w:hAnsi="Calibri" w:cs="Calibri"/>
          <w:color w:val="000000" w:themeColor="text1"/>
          <w:sz w:val="18"/>
          <w:szCs w:val="18"/>
          <w:lang w:val="sr-Latn-CS"/>
        </w:rPr>
        <w:tab/>
      </w:r>
      <w:r w:rsidR="00FE0B58" w:rsidRPr="001502F0">
        <w:rPr>
          <w:rFonts w:ascii="Calibri" w:hAnsi="Calibri" w:cs="Calibri"/>
          <w:color w:val="000000" w:themeColor="text1"/>
          <w:sz w:val="18"/>
          <w:szCs w:val="18"/>
          <w:u w:val="single"/>
          <w:lang w:val="sr-Latn-CS"/>
        </w:rPr>
        <w:t xml:space="preserve">Varijabilni deo </w:t>
      </w:r>
      <w:r w:rsidR="00031943">
        <w:rPr>
          <w:rFonts w:ascii="Calibri" w:hAnsi="Calibri" w:cs="Calibri"/>
          <w:color w:val="000000" w:themeColor="text1"/>
          <w:sz w:val="18"/>
          <w:szCs w:val="18"/>
          <w:u w:val="single"/>
          <w:lang w:val="sr-Latn-CS"/>
        </w:rPr>
        <w:t>Referentne ks NBS</w:t>
      </w:r>
      <w:r w:rsidR="00FE0B58" w:rsidRPr="001502F0">
        <w:rPr>
          <w:rFonts w:ascii="Calibri" w:hAnsi="Calibri" w:cs="Calibri"/>
          <w:color w:val="000000" w:themeColor="text1"/>
          <w:sz w:val="18"/>
          <w:szCs w:val="18"/>
          <w:u w:val="single"/>
          <w:lang w:val="sr-Latn-CS"/>
        </w:rPr>
        <w:t xml:space="preserve"> *     </w:t>
      </w:r>
      <w:r w:rsidR="009C4B95" w:rsidRPr="001502F0">
        <w:rPr>
          <w:rFonts w:ascii="Calibri" w:hAnsi="Calibri" w:cs="Calibri"/>
          <w:color w:val="000000" w:themeColor="text1"/>
          <w:sz w:val="18"/>
          <w:szCs w:val="18"/>
          <w:u w:val="single"/>
          <w:lang w:val="sr-Latn-CS"/>
        </w:rPr>
        <w:t>10.</w:t>
      </w:r>
      <w:r w:rsidR="004E6372" w:rsidRPr="001502F0">
        <w:rPr>
          <w:rFonts w:ascii="Calibri" w:hAnsi="Calibri" w:cs="Calibri"/>
          <w:color w:val="000000" w:themeColor="text1"/>
          <w:sz w:val="18"/>
          <w:szCs w:val="18"/>
          <w:u w:val="single"/>
          <w:lang w:val="sr-Latn-CS"/>
        </w:rPr>
        <w:t>5</w:t>
      </w:r>
      <w:r w:rsidR="009C4B95" w:rsidRPr="001502F0">
        <w:rPr>
          <w:rFonts w:ascii="Calibri" w:hAnsi="Calibri" w:cs="Calibri"/>
          <w:color w:val="000000" w:themeColor="text1"/>
          <w:sz w:val="18"/>
          <w:szCs w:val="18"/>
          <w:u w:val="single"/>
          <w:lang w:val="sr-Latn-CS"/>
        </w:rPr>
        <w:t>0</w:t>
      </w:r>
      <w:r w:rsidRPr="001502F0">
        <w:rPr>
          <w:rFonts w:ascii="Calibri" w:hAnsi="Calibri" w:cs="Calibri"/>
          <w:color w:val="000000" w:themeColor="text1"/>
          <w:sz w:val="18"/>
          <w:szCs w:val="18"/>
          <w:u w:val="single"/>
          <w:lang w:val="sr-Latn-CS"/>
        </w:rPr>
        <w:t>%</w:t>
      </w:r>
      <w:r w:rsidRPr="001502F0">
        <w:rPr>
          <w:rFonts w:ascii="Calibri" w:hAnsi="Calibri" w:cs="Calibri"/>
          <w:color w:val="000000" w:themeColor="text1"/>
          <w:sz w:val="18"/>
          <w:szCs w:val="18"/>
          <w:u w:val="single"/>
          <w:lang w:val="sr-Latn-CS"/>
        </w:rPr>
        <w:tab/>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E55811" w:rsidRPr="001502F0">
        <w:rPr>
          <w:rFonts w:ascii="Calibri" w:hAnsi="Calibri" w:cs="Calibri"/>
          <w:color w:val="000000" w:themeColor="text1"/>
          <w:sz w:val="18"/>
          <w:szCs w:val="18"/>
          <w:u w:val="single"/>
          <w:lang w:val="sr-Latn-CS"/>
        </w:rPr>
        <w:t>Fiksna marža</w:t>
      </w:r>
      <w:r w:rsidR="00E55811" w:rsidRPr="001502F0">
        <w:rPr>
          <w:rFonts w:ascii="Calibri" w:hAnsi="Calibri" w:cs="Calibri"/>
          <w:color w:val="000000" w:themeColor="text1"/>
          <w:sz w:val="18"/>
          <w:szCs w:val="18"/>
          <w:u w:val="single"/>
          <w:lang w:val="sr-Latn-CS"/>
        </w:rPr>
        <w:tab/>
      </w:r>
      <w:r w:rsidR="00031943">
        <w:rPr>
          <w:rFonts w:ascii="Calibri" w:hAnsi="Calibri" w:cs="Calibri"/>
          <w:color w:val="000000" w:themeColor="text1"/>
          <w:sz w:val="18"/>
          <w:szCs w:val="18"/>
          <w:u w:val="single"/>
          <w:lang w:val="sr-Latn-CS"/>
        </w:rPr>
        <w:t xml:space="preserve">        </w:t>
      </w:r>
      <w:r w:rsidR="00E55811" w:rsidRPr="001502F0">
        <w:rPr>
          <w:rFonts w:ascii="Calibri" w:hAnsi="Calibri" w:cs="Calibri"/>
          <w:color w:val="000000" w:themeColor="text1"/>
          <w:sz w:val="18"/>
          <w:szCs w:val="18"/>
          <w:u w:val="single"/>
          <w:lang w:val="sr-Latn-CS"/>
        </w:rPr>
        <w:t xml:space="preserve">               </w:t>
      </w:r>
      <w:r w:rsidR="00D22E8B" w:rsidRPr="001502F0">
        <w:rPr>
          <w:rFonts w:ascii="Calibri" w:hAnsi="Calibri" w:cs="Calibri"/>
          <w:color w:val="000000" w:themeColor="text1"/>
          <w:sz w:val="18"/>
          <w:szCs w:val="18"/>
          <w:u w:val="single"/>
          <w:lang w:val="sr-Latn-CS"/>
        </w:rPr>
        <w:t xml:space="preserve">   </w:t>
      </w:r>
      <w:r w:rsidR="0061488C" w:rsidRPr="001502F0">
        <w:rPr>
          <w:rFonts w:ascii="Calibri" w:hAnsi="Calibri" w:cs="Calibri"/>
          <w:color w:val="000000" w:themeColor="text1"/>
          <w:sz w:val="18"/>
          <w:szCs w:val="18"/>
          <w:u w:val="single"/>
          <w:lang w:val="sr-Latn-CS"/>
        </w:rPr>
        <w:t>7</w:t>
      </w:r>
      <w:r w:rsidRPr="001502F0">
        <w:rPr>
          <w:rFonts w:ascii="Calibri" w:hAnsi="Calibri" w:cs="Calibri"/>
          <w:color w:val="000000" w:themeColor="text1"/>
          <w:sz w:val="18"/>
          <w:szCs w:val="18"/>
          <w:u w:val="single"/>
          <w:lang w:val="sr-Latn-CS"/>
        </w:rPr>
        <w:t>,00%</w:t>
      </w:r>
      <w:r w:rsidRPr="001502F0">
        <w:rPr>
          <w:rFonts w:ascii="Calibri" w:hAnsi="Calibri" w:cs="Calibri"/>
          <w:color w:val="000000" w:themeColor="text1"/>
          <w:sz w:val="18"/>
          <w:szCs w:val="18"/>
          <w:u w:val="single"/>
          <w:lang w:val="sr-Latn-CS"/>
        </w:rPr>
        <w:tab/>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NKS</w:t>
      </w:r>
      <w:r w:rsidR="00304E28" w:rsidRPr="001502F0">
        <w:rPr>
          <w:rFonts w:ascii="Calibri" w:hAnsi="Calibri" w:cs="Calibri"/>
          <w:color w:val="000000" w:themeColor="text1"/>
          <w:sz w:val="18"/>
          <w:szCs w:val="18"/>
          <w:u w:val="single"/>
          <w:lang w:val="sr-Latn-CS"/>
        </w:rPr>
        <w:t>_____________</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7A3DE4" w:rsidRPr="001502F0">
        <w:rPr>
          <w:rFonts w:ascii="Calibri" w:hAnsi="Calibri" w:cs="Calibri"/>
          <w:color w:val="000000" w:themeColor="text1"/>
          <w:sz w:val="18"/>
          <w:szCs w:val="18"/>
          <w:u w:val="single"/>
          <w:lang w:val="sr-Latn-CS"/>
        </w:rPr>
        <w:tab/>
      </w:r>
      <w:r w:rsidR="009C4B95" w:rsidRPr="001502F0">
        <w:rPr>
          <w:rFonts w:ascii="Calibri" w:hAnsi="Calibri" w:cs="Calibri"/>
          <w:color w:val="000000" w:themeColor="text1"/>
          <w:sz w:val="18"/>
          <w:szCs w:val="18"/>
          <w:u w:val="single"/>
          <w:lang w:val="sr-Latn-CS"/>
        </w:rPr>
        <w:t xml:space="preserve"> 17.</w:t>
      </w:r>
      <w:r w:rsidR="004E6372" w:rsidRPr="001502F0">
        <w:rPr>
          <w:rFonts w:ascii="Calibri" w:hAnsi="Calibri" w:cs="Calibri"/>
          <w:color w:val="000000" w:themeColor="text1"/>
          <w:sz w:val="18"/>
          <w:szCs w:val="18"/>
          <w:u w:val="single"/>
          <w:lang w:val="sr-Latn-CS"/>
        </w:rPr>
        <w:t>5</w:t>
      </w:r>
      <w:r w:rsidR="009C4B95" w:rsidRPr="001502F0">
        <w:rPr>
          <w:rFonts w:ascii="Calibri" w:hAnsi="Calibri" w:cs="Calibri"/>
          <w:color w:val="000000" w:themeColor="text1"/>
          <w:sz w:val="18"/>
          <w:szCs w:val="18"/>
          <w:u w:val="single"/>
          <w:lang w:val="sr-Latn-CS"/>
        </w:rPr>
        <w:t>0</w:t>
      </w:r>
      <w:r w:rsidR="0039713F" w:rsidRPr="001502F0">
        <w:rPr>
          <w:rFonts w:ascii="Calibri" w:hAnsi="Calibri" w:cs="Calibri"/>
          <w:color w:val="000000" w:themeColor="text1"/>
          <w:sz w:val="18"/>
          <w:szCs w:val="18"/>
          <w:u w:val="single"/>
          <w:lang w:val="sr-Latn-CS"/>
        </w:rPr>
        <w:t>%</w:t>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4B457D" w:rsidRPr="001502F0">
        <w:rPr>
          <w:rFonts w:ascii="Calibri" w:hAnsi="Calibri" w:cs="Calibri"/>
          <w:color w:val="000000" w:themeColor="text1"/>
          <w:sz w:val="18"/>
          <w:szCs w:val="18"/>
          <w:u w:val="single"/>
          <w:lang w:val="sr-Latn-CS"/>
        </w:rPr>
        <w:t>_______</w:t>
      </w:r>
      <w:r w:rsidR="00341103" w:rsidRPr="001502F0">
        <w:rPr>
          <w:rFonts w:ascii="Calibri" w:hAnsi="Calibri" w:cs="Calibri"/>
          <w:color w:val="000000" w:themeColor="text1"/>
          <w:sz w:val="18"/>
          <w:szCs w:val="18"/>
          <w:u w:val="single"/>
          <w:lang w:val="sr-Latn-CS"/>
        </w:rPr>
        <w:t>_</w:t>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EKS</w:t>
      </w:r>
      <w:r w:rsidRPr="001502F0">
        <w:rPr>
          <w:rFonts w:ascii="Calibri" w:hAnsi="Calibri" w:cs="Calibri"/>
          <w:color w:val="000000" w:themeColor="text1"/>
          <w:sz w:val="18"/>
          <w:szCs w:val="18"/>
          <w:u w:val="single"/>
          <w:lang w:val="sr-Latn-CS"/>
        </w:rPr>
        <w:tab/>
      </w:r>
      <w:r w:rsidR="00304E28" w:rsidRPr="001502F0">
        <w:rPr>
          <w:rFonts w:ascii="Calibri" w:hAnsi="Calibri" w:cs="Calibri"/>
          <w:color w:val="000000" w:themeColor="text1"/>
          <w:sz w:val="18"/>
          <w:szCs w:val="18"/>
          <w:u w:val="single"/>
          <w:lang w:val="sr-Latn-CS"/>
        </w:rPr>
        <w:t>________________</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7A3DE4" w:rsidRPr="001502F0">
        <w:rPr>
          <w:rFonts w:ascii="Calibri" w:hAnsi="Calibri" w:cs="Calibri"/>
          <w:color w:val="000000" w:themeColor="text1"/>
          <w:sz w:val="18"/>
          <w:szCs w:val="18"/>
          <w:u w:val="single"/>
          <w:lang w:val="sr-Latn-CS"/>
        </w:rPr>
        <w:tab/>
      </w:r>
      <w:r w:rsidR="003F4684" w:rsidRPr="001502F0">
        <w:rPr>
          <w:rFonts w:ascii="Calibri" w:hAnsi="Calibri" w:cs="Calibri"/>
          <w:color w:val="000000" w:themeColor="text1"/>
          <w:sz w:val="18"/>
          <w:szCs w:val="18"/>
          <w:u w:val="single"/>
          <w:lang w:val="sr-Latn-CS"/>
        </w:rPr>
        <w:t xml:space="preserve">od </w:t>
      </w:r>
      <w:r w:rsidR="001502F0" w:rsidRPr="001502F0">
        <w:rPr>
          <w:rFonts w:ascii="Calibri" w:hAnsi="Calibri" w:cs="Calibri"/>
          <w:color w:val="000000" w:themeColor="text1"/>
          <w:sz w:val="18"/>
          <w:szCs w:val="18"/>
          <w:u w:val="single"/>
          <w:lang w:val="sr-Latn-CS"/>
        </w:rPr>
        <w:t>22.33</w:t>
      </w:r>
      <w:r w:rsidR="0039713F" w:rsidRPr="001502F0">
        <w:rPr>
          <w:rFonts w:ascii="Calibri" w:hAnsi="Calibri" w:cs="Calibri"/>
          <w:color w:val="000000" w:themeColor="text1"/>
          <w:sz w:val="18"/>
          <w:szCs w:val="18"/>
          <w:u w:val="single"/>
          <w:lang w:val="sr-Latn-CS"/>
        </w:rPr>
        <w:t>%</w:t>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Iznos kredita</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7A3DE4"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64.000-1.400.000</w:t>
      </w:r>
      <w:r w:rsidR="004B457D" w:rsidRPr="001502F0">
        <w:rPr>
          <w:rFonts w:ascii="Calibri" w:hAnsi="Calibri" w:cs="Calibri"/>
          <w:color w:val="000000" w:themeColor="text1"/>
          <w:sz w:val="18"/>
          <w:szCs w:val="18"/>
          <w:u w:val="single"/>
          <w:lang w:val="sr-Latn-CS"/>
        </w:rPr>
        <w:t xml:space="preserve">  </w:t>
      </w:r>
      <w:r w:rsidR="00CA3DD7" w:rsidRPr="001502F0">
        <w:rPr>
          <w:rFonts w:ascii="Calibri" w:hAnsi="Calibri" w:cs="Calibri"/>
          <w:color w:val="000000" w:themeColor="text1"/>
          <w:sz w:val="18"/>
          <w:szCs w:val="18"/>
          <w:u w:val="single"/>
          <w:lang w:val="sr-Latn-CS"/>
        </w:rPr>
        <w:t>RSD</w:t>
      </w:r>
      <w:r w:rsidR="004B457D" w:rsidRPr="001502F0">
        <w:rPr>
          <w:rFonts w:ascii="Calibri" w:hAnsi="Calibri" w:cs="Calibri"/>
          <w:color w:val="000000" w:themeColor="text1"/>
          <w:sz w:val="18"/>
          <w:szCs w:val="18"/>
          <w:u w:val="single"/>
          <w:lang w:val="sr-Latn-CS"/>
        </w:rPr>
        <w:t xml:space="preserve"> ____________</w:t>
      </w:r>
      <w:r w:rsidR="0039713F" w:rsidRPr="001502F0">
        <w:rPr>
          <w:rFonts w:ascii="Calibri" w:hAnsi="Calibri" w:cs="Calibri"/>
          <w:color w:val="000000" w:themeColor="text1"/>
          <w:sz w:val="18"/>
          <w:szCs w:val="18"/>
          <w:u w:val="single"/>
          <w:lang w:val="sr-Latn-CS"/>
        </w:rPr>
        <w:tab/>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Period otplate</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4B457D"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12-96</w:t>
      </w:r>
      <w:r w:rsidR="00304E28" w:rsidRPr="001502F0">
        <w:rPr>
          <w:rFonts w:ascii="Calibri" w:hAnsi="Calibri" w:cs="Calibri"/>
          <w:color w:val="000000" w:themeColor="text1"/>
          <w:sz w:val="18"/>
          <w:szCs w:val="18"/>
          <w:u w:val="single"/>
          <w:lang w:val="sr-Latn-CS"/>
        </w:rPr>
        <w:t xml:space="preserve"> meseci</w:t>
      </w:r>
      <w:r w:rsidR="0039713F" w:rsidRPr="001502F0">
        <w:rPr>
          <w:rFonts w:ascii="Calibri" w:hAnsi="Calibri" w:cs="Calibri"/>
          <w:color w:val="000000" w:themeColor="text1"/>
          <w:sz w:val="18"/>
          <w:szCs w:val="18"/>
          <w:u w:val="single"/>
          <w:lang w:val="sr-Latn-CS"/>
        </w:rPr>
        <w:tab/>
      </w:r>
      <w:r w:rsidR="004B457D" w:rsidRPr="001502F0">
        <w:rPr>
          <w:rFonts w:ascii="Calibri" w:hAnsi="Calibri" w:cs="Calibri"/>
          <w:color w:val="000000" w:themeColor="text1"/>
          <w:sz w:val="18"/>
          <w:szCs w:val="18"/>
          <w:u w:val="single"/>
          <w:lang w:val="sr-Latn-CS"/>
        </w:rPr>
        <w:t>_________</w:t>
      </w:r>
      <w:r w:rsidR="0039713F" w:rsidRPr="001502F0">
        <w:rPr>
          <w:rFonts w:ascii="Calibri" w:hAnsi="Calibri" w:cs="Calibri"/>
          <w:color w:val="000000" w:themeColor="text1"/>
          <w:sz w:val="18"/>
          <w:szCs w:val="18"/>
          <w:u w:val="single"/>
          <w:lang w:val="sr-Latn-CS"/>
        </w:rPr>
        <w:tab/>
      </w:r>
    </w:p>
    <w:p w:rsidR="00CA3DD7" w:rsidRPr="001502F0" w:rsidRDefault="00CA3DD7" w:rsidP="00CA3DD7">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Trošak obrade kredita_______________</w:t>
      </w:r>
      <w:r w:rsidRPr="001502F0">
        <w:rPr>
          <w:rFonts w:ascii="Calibri" w:hAnsi="Calibri" w:cs="Calibri"/>
          <w:color w:val="000000" w:themeColor="text1"/>
          <w:sz w:val="18"/>
          <w:szCs w:val="18"/>
          <w:u w:val="single"/>
          <w:lang w:val="sr-Latn-CS"/>
        </w:rPr>
        <w:tab/>
        <w:t>2.5% min 5.000 RSD</w:t>
      </w:r>
      <w:r w:rsidRPr="001502F0">
        <w:rPr>
          <w:rFonts w:ascii="Calibri" w:hAnsi="Calibri" w:cs="Calibri"/>
          <w:color w:val="000000" w:themeColor="text1"/>
          <w:sz w:val="18"/>
          <w:szCs w:val="18"/>
          <w:u w:val="single"/>
          <w:lang w:val="sr-Latn-CS"/>
        </w:rPr>
        <w:tab/>
        <w:t>________</w:t>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Mesečna naknada za praćenje kredita</w:t>
      </w:r>
      <w:r w:rsidR="007A3DE4"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t>0,1%</w:t>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4B457D" w:rsidRPr="001502F0">
        <w:rPr>
          <w:rFonts w:ascii="Calibri" w:hAnsi="Calibri" w:cs="Calibri"/>
          <w:color w:val="000000" w:themeColor="text1"/>
          <w:sz w:val="18"/>
          <w:szCs w:val="18"/>
          <w:u w:val="single"/>
          <w:lang w:val="sr-Latn-CS"/>
        </w:rPr>
        <w:t>________</w:t>
      </w:r>
    </w:p>
    <w:p w:rsidR="006F5622" w:rsidRPr="001502F0" w:rsidRDefault="00CA3DD7">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Zatezna kamata**</w:t>
      </w:r>
      <w:r w:rsidR="006F5622"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_________</w:t>
      </w:r>
      <w:r w:rsidR="006F5622" w:rsidRPr="001502F0">
        <w:rPr>
          <w:rFonts w:ascii="Calibri" w:hAnsi="Calibri" w:cs="Calibri"/>
          <w:color w:val="000000" w:themeColor="text1"/>
          <w:sz w:val="18"/>
          <w:szCs w:val="18"/>
          <w:u w:val="single"/>
          <w:lang w:val="sr-Latn-CS"/>
        </w:rPr>
        <w:tab/>
      </w:r>
      <w:r w:rsidR="007A3DE4" w:rsidRPr="001502F0">
        <w:rPr>
          <w:rFonts w:ascii="Calibri" w:hAnsi="Calibri" w:cs="Calibri"/>
          <w:color w:val="000000" w:themeColor="text1"/>
          <w:sz w:val="18"/>
          <w:szCs w:val="18"/>
          <w:u w:val="single"/>
          <w:lang w:val="sr-Latn-CS"/>
        </w:rPr>
        <w:tab/>
      </w:r>
      <w:r w:rsidR="009C4B95" w:rsidRPr="001502F0">
        <w:rPr>
          <w:rFonts w:ascii="Calibri" w:hAnsi="Calibri" w:cs="Calibri"/>
          <w:color w:val="000000" w:themeColor="text1"/>
          <w:sz w:val="18"/>
          <w:szCs w:val="18"/>
          <w:u w:val="single"/>
          <w:lang w:val="sr-Latn-CS"/>
        </w:rPr>
        <w:t>17.</w:t>
      </w:r>
      <w:r w:rsidR="004E6372" w:rsidRPr="001502F0">
        <w:rPr>
          <w:rFonts w:ascii="Calibri" w:hAnsi="Calibri" w:cs="Calibri"/>
          <w:color w:val="000000" w:themeColor="text1"/>
          <w:sz w:val="18"/>
          <w:szCs w:val="18"/>
          <w:u w:val="single"/>
          <w:lang w:val="sr-Latn-CS"/>
        </w:rPr>
        <w:t>5</w:t>
      </w:r>
      <w:r w:rsidR="001502F0" w:rsidRPr="001502F0">
        <w:rPr>
          <w:rFonts w:ascii="Calibri" w:hAnsi="Calibri" w:cs="Calibri"/>
          <w:color w:val="000000" w:themeColor="text1"/>
          <w:sz w:val="18"/>
          <w:szCs w:val="18"/>
          <w:u w:val="single"/>
          <w:lang w:val="sr-Latn-CS"/>
        </w:rPr>
        <w:t>0</w:t>
      </w:r>
      <w:r w:rsidR="0039713F" w:rsidRPr="001502F0">
        <w:rPr>
          <w:rFonts w:ascii="Calibri" w:hAnsi="Calibri" w:cs="Calibri"/>
          <w:color w:val="000000" w:themeColor="text1"/>
          <w:sz w:val="18"/>
          <w:szCs w:val="18"/>
          <w:u w:val="single"/>
          <w:lang w:val="sr-Latn-CS"/>
        </w:rPr>
        <w:t xml:space="preserve">% </w:t>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4B457D" w:rsidRPr="001502F0">
        <w:rPr>
          <w:rFonts w:ascii="Calibri" w:hAnsi="Calibri" w:cs="Calibri"/>
          <w:color w:val="000000" w:themeColor="text1"/>
          <w:sz w:val="18"/>
          <w:szCs w:val="18"/>
          <w:u w:val="single"/>
          <w:lang w:val="sr-Latn-CS"/>
        </w:rPr>
        <w:t>________</w:t>
      </w:r>
    </w:p>
    <w:p w:rsidR="006F5622"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 xml:space="preserve">Naknada </w:t>
      </w:r>
      <w:r w:rsidR="0039713F" w:rsidRPr="001502F0">
        <w:rPr>
          <w:rFonts w:ascii="Calibri" w:hAnsi="Calibri" w:cs="Calibri"/>
          <w:color w:val="000000" w:themeColor="text1"/>
          <w:sz w:val="18"/>
          <w:szCs w:val="18"/>
          <w:u w:val="single"/>
          <w:lang w:val="sr-Latn-CS"/>
        </w:rPr>
        <w:t>za pismo opomene</w:t>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t>400 rsd</w:t>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ab/>
      </w:r>
      <w:r w:rsidR="004B457D" w:rsidRPr="001502F0">
        <w:rPr>
          <w:rFonts w:ascii="Calibri" w:hAnsi="Calibri" w:cs="Calibri"/>
          <w:color w:val="000000" w:themeColor="text1"/>
          <w:sz w:val="18"/>
          <w:szCs w:val="18"/>
          <w:u w:val="single"/>
          <w:lang w:val="sr-Latn-CS"/>
        </w:rPr>
        <w:t>________</w:t>
      </w:r>
    </w:p>
    <w:p w:rsidR="0039713F" w:rsidRPr="001502F0" w:rsidRDefault="006F5622">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Naknad</w:t>
      </w:r>
      <w:r w:rsidR="00954DB6" w:rsidRPr="001502F0">
        <w:rPr>
          <w:rFonts w:ascii="Calibri" w:hAnsi="Calibri" w:cs="Calibri"/>
          <w:color w:val="000000" w:themeColor="text1"/>
          <w:sz w:val="18"/>
          <w:szCs w:val="18"/>
          <w:u w:val="single"/>
          <w:lang w:val="sr-Latn-CS"/>
        </w:rPr>
        <w:t xml:space="preserve">a za prevremenu otplatu kredita   </w:t>
      </w:r>
      <w:r w:rsidR="00954DB6" w:rsidRPr="001502F0">
        <w:rPr>
          <w:rFonts w:ascii="Calibri" w:hAnsi="Calibri" w:cs="Calibri"/>
          <w:color w:val="000000" w:themeColor="text1"/>
          <w:sz w:val="18"/>
          <w:szCs w:val="18"/>
          <w:u w:val="single"/>
          <w:lang w:val="sr-Latn-CS"/>
        </w:rPr>
        <w:tab/>
        <w:t xml:space="preserve"> </w:t>
      </w:r>
      <w:r w:rsidRPr="001502F0">
        <w:rPr>
          <w:rFonts w:ascii="Calibri" w:hAnsi="Calibri" w:cs="Calibri"/>
          <w:color w:val="000000" w:themeColor="text1"/>
          <w:sz w:val="18"/>
          <w:szCs w:val="18"/>
          <w:u w:val="single"/>
          <w:lang w:val="sr-Latn-CS"/>
        </w:rPr>
        <w:t>0 rsd</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0039713F" w:rsidRPr="001502F0">
        <w:rPr>
          <w:rFonts w:ascii="Calibri" w:hAnsi="Calibri" w:cs="Calibri"/>
          <w:color w:val="000000" w:themeColor="text1"/>
          <w:sz w:val="18"/>
          <w:szCs w:val="18"/>
          <w:u w:val="single"/>
          <w:lang w:val="sr-Latn-CS"/>
        </w:rPr>
        <w:t xml:space="preserve">  </w:t>
      </w:r>
      <w:r w:rsidR="0039713F" w:rsidRPr="001502F0">
        <w:rPr>
          <w:rFonts w:ascii="Calibri" w:hAnsi="Calibri" w:cs="Calibri"/>
          <w:color w:val="000000" w:themeColor="text1"/>
          <w:sz w:val="18"/>
          <w:szCs w:val="18"/>
          <w:u w:val="single"/>
          <w:lang w:val="sr-Latn-CS"/>
        </w:rPr>
        <w:tab/>
      </w:r>
      <w:r w:rsidR="00954DB6" w:rsidRPr="001502F0">
        <w:rPr>
          <w:rFonts w:ascii="Calibri" w:hAnsi="Calibri" w:cs="Calibri"/>
          <w:color w:val="000000" w:themeColor="text1"/>
          <w:sz w:val="18"/>
          <w:szCs w:val="18"/>
          <w:u w:val="single"/>
          <w:lang w:val="sr-Latn-CS"/>
        </w:rPr>
        <w:t>________</w:t>
      </w:r>
    </w:p>
    <w:p w:rsidR="00954DB6" w:rsidRPr="001502F0" w:rsidRDefault="00954DB6" w:rsidP="00954DB6">
      <w:pPr>
        <w:rPr>
          <w:rFonts w:ascii="Calibri" w:hAnsi="Calibri" w:cs="Calibri"/>
          <w:color w:val="000000" w:themeColor="text1"/>
          <w:sz w:val="20"/>
          <w:szCs w:val="20"/>
          <w:u w:val="single"/>
          <w:lang w:val="sr-Latn-CS"/>
        </w:rPr>
      </w:pPr>
      <w:r w:rsidRPr="001502F0">
        <w:rPr>
          <w:rFonts w:ascii="Calibri" w:hAnsi="Calibri" w:cs="Calibri"/>
          <w:color w:val="000000" w:themeColor="text1"/>
          <w:sz w:val="20"/>
          <w:szCs w:val="20"/>
          <w:u w:val="single"/>
          <w:lang w:val="sr-Latn-CS"/>
        </w:rPr>
        <w:t>Menica</w:t>
      </w:r>
      <w:r w:rsidRPr="001502F0">
        <w:rPr>
          <w:rFonts w:ascii="Calibri" w:hAnsi="Calibri" w:cs="Calibri"/>
          <w:color w:val="000000" w:themeColor="text1"/>
          <w:sz w:val="20"/>
          <w:szCs w:val="20"/>
          <w:u w:val="single"/>
          <w:lang w:val="sr-Latn-CS"/>
        </w:rPr>
        <w:tab/>
      </w:r>
      <w:r w:rsidRPr="001502F0">
        <w:rPr>
          <w:rFonts w:ascii="Calibri" w:hAnsi="Calibri" w:cs="Calibri"/>
          <w:color w:val="000000" w:themeColor="text1"/>
          <w:sz w:val="20"/>
          <w:szCs w:val="20"/>
          <w:u w:val="single"/>
          <w:lang w:val="sr-Latn-CS"/>
        </w:rPr>
        <w:tab/>
      </w:r>
      <w:r w:rsidRPr="001502F0">
        <w:rPr>
          <w:rFonts w:ascii="Calibri" w:hAnsi="Calibri" w:cs="Calibri"/>
          <w:color w:val="000000" w:themeColor="text1"/>
          <w:sz w:val="20"/>
          <w:szCs w:val="20"/>
          <w:u w:val="single"/>
          <w:lang w:val="sr-Latn-CS"/>
        </w:rPr>
        <w:tab/>
      </w:r>
      <w:r w:rsidRPr="001502F0">
        <w:rPr>
          <w:rFonts w:ascii="Calibri" w:hAnsi="Calibri" w:cs="Calibri"/>
          <w:color w:val="000000" w:themeColor="text1"/>
          <w:sz w:val="20"/>
          <w:szCs w:val="20"/>
          <w:u w:val="single"/>
          <w:lang w:val="sr-Latn-CS"/>
        </w:rPr>
        <w:tab/>
        <w:t>___          50 rsd</w:t>
      </w:r>
      <w:r w:rsidRPr="001502F0">
        <w:rPr>
          <w:rFonts w:ascii="Calibri" w:hAnsi="Calibri" w:cs="Calibri"/>
          <w:color w:val="000000" w:themeColor="text1"/>
          <w:sz w:val="20"/>
          <w:szCs w:val="20"/>
          <w:u w:val="single"/>
          <w:lang w:val="sr-Latn-CS"/>
        </w:rPr>
        <w:tab/>
        <w:t>_____________________</w:t>
      </w:r>
    </w:p>
    <w:p w:rsidR="00954DB6" w:rsidRPr="001502F0" w:rsidRDefault="00954DB6" w:rsidP="00954DB6">
      <w:pPr>
        <w:rPr>
          <w:rFonts w:ascii="Calibri" w:hAnsi="Calibri" w:cs="Calibri"/>
          <w:color w:val="000000" w:themeColor="text1"/>
          <w:sz w:val="20"/>
          <w:szCs w:val="20"/>
          <w:u w:val="single"/>
          <w:lang w:val="sr-Latn-CS"/>
        </w:rPr>
      </w:pPr>
      <w:r w:rsidRPr="001502F0">
        <w:rPr>
          <w:rFonts w:ascii="Calibri" w:hAnsi="Calibri" w:cs="Calibri"/>
          <w:color w:val="000000" w:themeColor="text1"/>
          <w:sz w:val="20"/>
          <w:szCs w:val="20"/>
          <w:u w:val="single"/>
          <w:lang w:val="sr-Latn-CS"/>
        </w:rPr>
        <w:t>Osnovni izveštaj kreditnog biroa</w:t>
      </w:r>
      <w:r w:rsidRPr="001502F0">
        <w:rPr>
          <w:rFonts w:ascii="Calibri" w:hAnsi="Calibri" w:cs="Calibri"/>
          <w:color w:val="000000" w:themeColor="text1"/>
          <w:sz w:val="20"/>
          <w:szCs w:val="20"/>
          <w:u w:val="single"/>
          <w:lang w:val="sr-Latn-CS"/>
        </w:rPr>
        <w:tab/>
      </w:r>
      <w:r w:rsidRPr="001502F0">
        <w:rPr>
          <w:rFonts w:ascii="Calibri" w:hAnsi="Calibri" w:cs="Calibri"/>
          <w:color w:val="000000" w:themeColor="text1"/>
          <w:sz w:val="20"/>
          <w:szCs w:val="20"/>
          <w:u w:val="single"/>
          <w:lang w:val="sr-Latn-CS"/>
        </w:rPr>
        <w:tab/>
        <w:t>205 rsd</w:t>
      </w:r>
      <w:r w:rsidRPr="001502F0">
        <w:rPr>
          <w:rFonts w:ascii="Calibri" w:hAnsi="Calibri" w:cs="Calibri"/>
          <w:color w:val="000000" w:themeColor="text1"/>
          <w:sz w:val="20"/>
          <w:szCs w:val="20"/>
          <w:u w:val="single"/>
          <w:lang w:val="sr-Latn-CS"/>
        </w:rPr>
        <w:tab/>
      </w:r>
      <w:r w:rsidRPr="001502F0">
        <w:rPr>
          <w:rFonts w:ascii="Calibri" w:hAnsi="Calibri" w:cs="Calibri"/>
          <w:color w:val="000000" w:themeColor="text1"/>
          <w:sz w:val="20"/>
          <w:szCs w:val="20"/>
          <w:u w:val="single"/>
          <w:lang w:val="sr-Latn-CS"/>
        </w:rPr>
        <w:tab/>
        <w:t>______________</w:t>
      </w:r>
    </w:p>
    <w:p w:rsidR="006F5622" w:rsidRPr="001502F0" w:rsidRDefault="003F4684">
      <w:pPr>
        <w:rPr>
          <w:rFonts w:ascii="Calibri" w:hAnsi="Calibri" w:cs="Calibri"/>
          <w:color w:val="000000" w:themeColor="text1"/>
          <w:sz w:val="18"/>
          <w:szCs w:val="18"/>
          <w:lang w:val="sr-Latn-CS"/>
        </w:rPr>
      </w:pPr>
      <w:r w:rsidRPr="001502F0">
        <w:rPr>
          <w:rFonts w:ascii="Calibri" w:hAnsi="Calibri" w:cs="Calibri"/>
          <w:color w:val="000000" w:themeColor="text1"/>
          <w:sz w:val="18"/>
          <w:szCs w:val="18"/>
          <w:lang w:val="sr-Latn-CS"/>
        </w:rPr>
        <w:t>*Vrednost</w:t>
      </w:r>
      <w:r w:rsidR="009C4B95" w:rsidRPr="001502F0">
        <w:rPr>
          <w:rFonts w:ascii="Calibri" w:hAnsi="Calibri" w:cs="Calibri"/>
          <w:color w:val="000000" w:themeColor="text1"/>
          <w:sz w:val="18"/>
          <w:szCs w:val="18"/>
          <w:lang w:val="sr-Latn-CS"/>
        </w:rPr>
        <w:t xml:space="preserve"> Referentne kamatne stope NBS</w:t>
      </w:r>
      <w:r w:rsidRPr="001502F0">
        <w:rPr>
          <w:rFonts w:ascii="Calibri" w:hAnsi="Calibri" w:cs="Calibri"/>
          <w:color w:val="000000" w:themeColor="text1"/>
          <w:sz w:val="18"/>
          <w:szCs w:val="18"/>
          <w:lang w:val="sr-Latn-CS"/>
        </w:rPr>
        <w:t xml:space="preserve"> na dan </w:t>
      </w:r>
      <w:r w:rsidR="009C4B95" w:rsidRPr="001502F0">
        <w:rPr>
          <w:rFonts w:ascii="Calibri" w:hAnsi="Calibri" w:cs="Calibri"/>
          <w:color w:val="000000" w:themeColor="text1"/>
          <w:sz w:val="18"/>
          <w:szCs w:val="18"/>
          <w:lang w:val="sr-Latn-CS"/>
        </w:rPr>
        <w:t>13.08</w:t>
      </w:r>
      <w:r w:rsidRPr="001502F0">
        <w:rPr>
          <w:rFonts w:ascii="Calibri" w:hAnsi="Calibri" w:cs="Calibri"/>
          <w:color w:val="000000" w:themeColor="text1"/>
          <w:sz w:val="18"/>
          <w:szCs w:val="18"/>
          <w:lang w:val="sr-Latn-CS"/>
        </w:rPr>
        <w:t>.201</w:t>
      </w:r>
      <w:r w:rsidR="00F24E61" w:rsidRPr="001502F0">
        <w:rPr>
          <w:rFonts w:ascii="Calibri" w:hAnsi="Calibri" w:cs="Calibri"/>
          <w:color w:val="000000" w:themeColor="text1"/>
          <w:sz w:val="18"/>
          <w:szCs w:val="18"/>
          <w:lang w:val="sr-Latn-CS"/>
        </w:rPr>
        <w:t>2</w:t>
      </w:r>
      <w:r w:rsidRPr="001502F0">
        <w:rPr>
          <w:rFonts w:ascii="Calibri" w:hAnsi="Calibri" w:cs="Calibri"/>
          <w:color w:val="000000" w:themeColor="text1"/>
          <w:sz w:val="18"/>
          <w:szCs w:val="18"/>
          <w:lang w:val="sr-Latn-CS"/>
        </w:rPr>
        <w:t xml:space="preserve">. iznosi </w:t>
      </w:r>
      <w:r w:rsidR="009C4B95" w:rsidRPr="001502F0">
        <w:rPr>
          <w:rFonts w:ascii="Calibri" w:hAnsi="Calibri" w:cs="Calibri"/>
          <w:color w:val="000000" w:themeColor="text1"/>
          <w:sz w:val="18"/>
          <w:szCs w:val="18"/>
          <w:lang w:val="sr-Latn-CS"/>
        </w:rPr>
        <w:t>10.</w:t>
      </w:r>
      <w:r w:rsidR="004E6372" w:rsidRPr="001502F0">
        <w:rPr>
          <w:rFonts w:ascii="Calibri" w:hAnsi="Calibri" w:cs="Calibri"/>
          <w:color w:val="000000" w:themeColor="text1"/>
          <w:sz w:val="18"/>
          <w:szCs w:val="18"/>
          <w:lang w:val="sr-Latn-CS"/>
        </w:rPr>
        <w:t>5</w:t>
      </w:r>
      <w:r w:rsidR="009C4B95" w:rsidRPr="001502F0">
        <w:rPr>
          <w:rFonts w:ascii="Calibri" w:hAnsi="Calibri" w:cs="Calibri"/>
          <w:color w:val="000000" w:themeColor="text1"/>
          <w:sz w:val="18"/>
          <w:szCs w:val="18"/>
          <w:lang w:val="sr-Latn-CS"/>
        </w:rPr>
        <w:t>0</w:t>
      </w:r>
      <w:r w:rsidR="006F5622" w:rsidRPr="001502F0">
        <w:rPr>
          <w:rFonts w:ascii="Calibri" w:hAnsi="Calibri" w:cs="Calibri"/>
          <w:color w:val="000000" w:themeColor="text1"/>
          <w:sz w:val="18"/>
          <w:szCs w:val="18"/>
          <w:lang w:val="sr-Latn-CS"/>
        </w:rPr>
        <w:t>%</w:t>
      </w:r>
    </w:p>
    <w:p w:rsidR="006F5622" w:rsidRPr="001502F0" w:rsidRDefault="00CA3DD7">
      <w:pPr>
        <w:rPr>
          <w:rFonts w:ascii="Calibri" w:hAnsi="Calibri" w:cs="Calibri"/>
          <w:color w:val="000000" w:themeColor="text1"/>
          <w:sz w:val="18"/>
          <w:szCs w:val="18"/>
          <w:lang w:val="sr-Latn-CS"/>
        </w:rPr>
      </w:pPr>
      <w:r w:rsidRPr="001502F0">
        <w:rPr>
          <w:rFonts w:ascii="Calibri" w:hAnsi="Calibri" w:cs="Calibri"/>
          <w:color w:val="000000" w:themeColor="text1"/>
          <w:sz w:val="18"/>
          <w:szCs w:val="18"/>
          <w:lang w:val="sr-Latn-CS"/>
        </w:rPr>
        <w:t>**Zatezna kamatna stopa jednaka nominalnoj kamatnoj stopi</w:t>
      </w:r>
    </w:p>
    <w:p w:rsidR="006F5622" w:rsidRPr="001502F0" w:rsidRDefault="006F5622">
      <w:pPr>
        <w:rPr>
          <w:rFonts w:ascii="Calibri" w:hAnsi="Calibri" w:cs="Calibri"/>
          <w:color w:val="000000" w:themeColor="text1"/>
          <w:sz w:val="18"/>
          <w:szCs w:val="18"/>
        </w:rPr>
      </w:pPr>
    </w:p>
    <w:p w:rsidR="000B3386" w:rsidRPr="001502F0" w:rsidRDefault="004B0241" w:rsidP="00217135">
      <w:pPr>
        <w:shd w:val="clear" w:color="auto" w:fill="FFFFFF"/>
        <w:spacing w:line="225" w:lineRule="atLeast"/>
        <w:rPr>
          <w:rFonts w:ascii="Calibri" w:hAnsi="Calibri" w:cs="Calibri"/>
          <w:b/>
          <w:bCs/>
          <w:color w:val="000000" w:themeColor="text1"/>
          <w:sz w:val="18"/>
          <w:szCs w:val="18"/>
          <w:lang w:val="sr-Latn-CS"/>
        </w:rPr>
      </w:pPr>
      <w:r w:rsidRPr="001502F0">
        <w:rPr>
          <w:rFonts w:ascii="Calibri" w:hAnsi="Calibri" w:cs="Calibri"/>
          <w:b/>
          <w:bCs/>
          <w:color w:val="000000" w:themeColor="text1"/>
          <w:sz w:val="18"/>
          <w:szCs w:val="18"/>
          <w:lang w:val="sr-Latn-CS"/>
        </w:rPr>
        <w:t>Primer</w:t>
      </w:r>
      <w:r w:rsidR="000B3386" w:rsidRPr="001502F0">
        <w:rPr>
          <w:rFonts w:ascii="Calibri" w:hAnsi="Calibri" w:cs="Calibri"/>
          <w:b/>
          <w:bCs/>
          <w:color w:val="000000" w:themeColor="text1"/>
          <w:sz w:val="18"/>
          <w:szCs w:val="18"/>
          <w:lang w:val="sr-Latn-CS"/>
        </w:rPr>
        <w:t>:</w:t>
      </w:r>
    </w:p>
    <w:p w:rsidR="00A03EA1" w:rsidRPr="001502F0" w:rsidRDefault="00A03EA1" w:rsidP="000B3386">
      <w:pPr>
        <w:shd w:val="clear" w:color="auto" w:fill="FFFFFF"/>
        <w:spacing w:line="225" w:lineRule="atLeast"/>
        <w:ind w:left="100"/>
        <w:rPr>
          <w:rFonts w:ascii="Calibri" w:hAnsi="Calibri" w:cs="Calibri"/>
          <w:b/>
          <w:bCs/>
          <w:color w:val="000000" w:themeColor="text1"/>
          <w:sz w:val="18"/>
          <w:szCs w:val="18"/>
          <w:u w:val="single"/>
          <w:lang w:val="sr-Latn-CS"/>
        </w:rPr>
      </w:pPr>
    </w:p>
    <w:p w:rsidR="00A03EA1" w:rsidRPr="001502F0" w:rsidRDefault="00CA3DD7" w:rsidP="00AB3B51">
      <w:pPr>
        <w:shd w:val="clear" w:color="auto" w:fill="FFFFFF"/>
        <w:spacing w:line="225" w:lineRule="atLeast"/>
        <w:rPr>
          <w:rFonts w:ascii="Calibri" w:hAnsi="Calibri" w:cs="Calibri"/>
          <w:bCs/>
          <w:color w:val="000000" w:themeColor="text1"/>
          <w:sz w:val="18"/>
          <w:szCs w:val="18"/>
          <w:u w:val="single"/>
          <w:lang w:val="en-US"/>
        </w:rPr>
      </w:pPr>
      <w:r w:rsidRPr="001502F0">
        <w:rPr>
          <w:rFonts w:ascii="Calibri" w:hAnsi="Calibri" w:cs="Calibri"/>
          <w:bCs/>
          <w:color w:val="000000" w:themeColor="text1"/>
          <w:sz w:val="18"/>
          <w:szCs w:val="18"/>
          <w:u w:val="single"/>
          <w:lang w:val="sr-Latn-CS"/>
        </w:rPr>
        <w:t>Tip kredita</w:t>
      </w:r>
      <w:r w:rsidR="00A03EA1" w:rsidRPr="001502F0">
        <w:rPr>
          <w:rFonts w:ascii="Calibri" w:hAnsi="Calibri" w:cs="Calibri"/>
          <w:bCs/>
          <w:color w:val="000000" w:themeColor="text1"/>
          <w:sz w:val="18"/>
          <w:szCs w:val="18"/>
          <w:u w:val="single"/>
          <w:lang w:val="sr-Latn-CS"/>
        </w:rPr>
        <w:tab/>
      </w:r>
      <w:r w:rsidR="00A03EA1" w:rsidRPr="001502F0">
        <w:rPr>
          <w:rFonts w:ascii="Calibri" w:hAnsi="Calibri" w:cs="Calibri"/>
          <w:bCs/>
          <w:color w:val="000000" w:themeColor="text1"/>
          <w:sz w:val="18"/>
          <w:szCs w:val="18"/>
          <w:u w:val="single"/>
          <w:lang w:val="sr-Latn-CS"/>
        </w:rPr>
        <w:tab/>
      </w:r>
      <w:r w:rsidR="00A03EA1" w:rsidRPr="001502F0">
        <w:rPr>
          <w:rFonts w:ascii="Calibri" w:hAnsi="Calibri" w:cs="Calibri"/>
          <w:bCs/>
          <w:color w:val="000000" w:themeColor="text1"/>
          <w:sz w:val="18"/>
          <w:szCs w:val="18"/>
          <w:u w:val="single"/>
          <w:lang w:val="sr-Latn-CS"/>
        </w:rPr>
        <w:tab/>
      </w:r>
      <w:r w:rsidR="00A03EA1" w:rsidRPr="001502F0">
        <w:rPr>
          <w:rFonts w:ascii="Calibri" w:hAnsi="Calibri" w:cs="Calibri"/>
          <w:bCs/>
          <w:color w:val="000000" w:themeColor="text1"/>
          <w:sz w:val="18"/>
          <w:szCs w:val="18"/>
          <w:u w:val="single"/>
          <w:lang w:val="sr-Latn-CS"/>
        </w:rPr>
        <w:tab/>
      </w:r>
      <w:r w:rsidR="00A03EA1" w:rsidRPr="001502F0">
        <w:rPr>
          <w:rFonts w:ascii="Calibri" w:hAnsi="Calibri" w:cs="Calibri"/>
          <w:b/>
          <w:bCs/>
          <w:color w:val="000000" w:themeColor="text1"/>
          <w:sz w:val="18"/>
          <w:szCs w:val="18"/>
          <w:u w:val="single"/>
          <w:lang w:val="sr-Latn-CS"/>
        </w:rPr>
        <w:t xml:space="preserve"> </w:t>
      </w:r>
      <w:r w:rsidR="00A03EA1" w:rsidRPr="001502F0">
        <w:rPr>
          <w:rFonts w:ascii="Calibri" w:hAnsi="Calibri" w:cs="Calibri"/>
          <w:color w:val="000000" w:themeColor="text1"/>
          <w:sz w:val="18"/>
          <w:szCs w:val="18"/>
          <w:u w:val="single"/>
        </w:rPr>
        <w:t xml:space="preserve">Kredit za </w:t>
      </w:r>
      <w:r w:rsidR="004E6372" w:rsidRPr="001502F0">
        <w:rPr>
          <w:rFonts w:ascii="Calibri" w:hAnsi="Calibri" w:cs="Calibri"/>
          <w:color w:val="000000" w:themeColor="text1"/>
          <w:sz w:val="18"/>
          <w:szCs w:val="18"/>
          <w:u w:val="single"/>
          <w:lang w:val="en-US"/>
        </w:rPr>
        <w:t>refinansiranje</w:t>
      </w:r>
      <w:r w:rsidR="00333839" w:rsidRPr="001502F0">
        <w:rPr>
          <w:rFonts w:ascii="Calibri" w:hAnsi="Calibri" w:cs="Calibri"/>
          <w:color w:val="000000" w:themeColor="text1"/>
          <w:sz w:val="18"/>
          <w:szCs w:val="18"/>
          <w:u w:val="single"/>
          <w:lang w:val="en-US"/>
        </w:rPr>
        <w:t>___________</w:t>
      </w:r>
    </w:p>
    <w:p w:rsidR="00A03EA1" w:rsidRPr="001502F0" w:rsidRDefault="00A03EA1" w:rsidP="00AB3B51">
      <w:pPr>
        <w:shd w:val="clear" w:color="auto" w:fill="FFFFFF"/>
        <w:spacing w:line="225" w:lineRule="atLeast"/>
        <w:rPr>
          <w:rFonts w:ascii="Calibri" w:hAnsi="Calibri" w:cs="Calibri"/>
          <w:bCs/>
          <w:color w:val="000000" w:themeColor="text1"/>
          <w:sz w:val="18"/>
          <w:szCs w:val="18"/>
          <w:u w:val="single"/>
          <w:lang w:val="en-US"/>
        </w:rPr>
      </w:pPr>
      <w:r w:rsidRPr="001502F0">
        <w:rPr>
          <w:rFonts w:ascii="Calibri" w:hAnsi="Calibri" w:cs="Calibri"/>
          <w:bCs/>
          <w:color w:val="000000" w:themeColor="text1"/>
          <w:sz w:val="18"/>
          <w:szCs w:val="18"/>
          <w:u w:val="single"/>
          <w:lang w:val="en-US"/>
        </w:rPr>
        <w:t>Iznos kredita</w:t>
      </w:r>
      <w:r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ab/>
      </w:r>
      <w:r w:rsidR="001502F0" w:rsidRPr="001502F0">
        <w:rPr>
          <w:rFonts w:ascii="Calibri" w:hAnsi="Calibri" w:cs="Calibri"/>
          <w:bCs/>
          <w:color w:val="000000" w:themeColor="text1"/>
          <w:sz w:val="18"/>
          <w:szCs w:val="18"/>
          <w:u w:val="single"/>
          <w:lang w:val="en-US"/>
        </w:rPr>
        <w:t>1.400.000</w:t>
      </w:r>
      <w:r w:rsidR="00304E28" w:rsidRPr="001502F0">
        <w:rPr>
          <w:rFonts w:ascii="Calibri" w:hAnsi="Calibri" w:cs="Calibri"/>
          <w:color w:val="000000" w:themeColor="text1"/>
          <w:sz w:val="18"/>
          <w:szCs w:val="18"/>
          <w:u w:val="single"/>
          <w:lang w:val="sr-Latn-CS"/>
        </w:rPr>
        <w:t xml:space="preserve"> </w:t>
      </w:r>
      <w:r w:rsidR="00CA3DD7" w:rsidRPr="001502F0">
        <w:rPr>
          <w:rFonts w:ascii="Calibri" w:hAnsi="Calibri" w:cs="Calibri"/>
          <w:color w:val="000000" w:themeColor="text1"/>
          <w:sz w:val="18"/>
          <w:szCs w:val="18"/>
          <w:u w:val="single"/>
          <w:lang w:val="sr-Latn-CS"/>
        </w:rPr>
        <w:t>RSD</w:t>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p>
    <w:p w:rsidR="00A03EA1" w:rsidRPr="001502F0" w:rsidRDefault="006C390C" w:rsidP="00AB3B51">
      <w:pPr>
        <w:shd w:val="clear" w:color="auto" w:fill="FFFFFF"/>
        <w:spacing w:line="225" w:lineRule="atLeast"/>
        <w:rPr>
          <w:rFonts w:ascii="Calibri" w:hAnsi="Calibri" w:cs="Calibri"/>
          <w:bCs/>
          <w:color w:val="000000" w:themeColor="text1"/>
          <w:sz w:val="18"/>
          <w:szCs w:val="18"/>
          <w:u w:val="single"/>
          <w:lang w:val="en-US"/>
        </w:rPr>
      </w:pPr>
      <w:r w:rsidRPr="001502F0">
        <w:rPr>
          <w:rFonts w:ascii="Calibri" w:hAnsi="Calibri" w:cs="Calibri"/>
          <w:bCs/>
          <w:color w:val="000000" w:themeColor="text1"/>
          <w:sz w:val="18"/>
          <w:szCs w:val="18"/>
          <w:u w:val="single"/>
          <w:lang w:val="en-US"/>
        </w:rPr>
        <w:t xml:space="preserve">Rok otplate </w:t>
      </w:r>
      <w:r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ab/>
      </w:r>
      <w:r w:rsidR="00A16AE3" w:rsidRPr="001502F0">
        <w:rPr>
          <w:rFonts w:ascii="Calibri" w:hAnsi="Calibri" w:cs="Calibri"/>
          <w:bCs/>
          <w:color w:val="000000" w:themeColor="text1"/>
          <w:sz w:val="18"/>
          <w:szCs w:val="18"/>
          <w:u w:val="single"/>
          <w:lang w:val="en-US"/>
        </w:rPr>
        <w:t xml:space="preserve"> </w:t>
      </w:r>
      <w:r w:rsidR="001502F0" w:rsidRPr="001502F0">
        <w:rPr>
          <w:rFonts w:ascii="Calibri" w:hAnsi="Calibri" w:cs="Calibri"/>
          <w:bCs/>
          <w:color w:val="000000" w:themeColor="text1"/>
          <w:sz w:val="18"/>
          <w:szCs w:val="18"/>
          <w:u w:val="single"/>
          <w:lang w:val="en-US"/>
        </w:rPr>
        <w:t>96</w:t>
      </w:r>
      <w:r w:rsidR="00CA3DD7" w:rsidRPr="001502F0">
        <w:rPr>
          <w:rFonts w:ascii="Calibri" w:hAnsi="Calibri" w:cs="Calibri"/>
          <w:bCs/>
          <w:color w:val="000000" w:themeColor="text1"/>
          <w:sz w:val="18"/>
          <w:szCs w:val="18"/>
          <w:u w:val="single"/>
          <w:lang w:val="en-US"/>
        </w:rPr>
        <w:t xml:space="preserve"> meseci</w:t>
      </w:r>
      <w:r w:rsidR="00304E28" w:rsidRPr="001502F0">
        <w:rPr>
          <w:rFonts w:ascii="Calibri" w:hAnsi="Calibri" w:cs="Calibri"/>
          <w:bCs/>
          <w:color w:val="000000" w:themeColor="text1"/>
          <w:sz w:val="18"/>
          <w:szCs w:val="18"/>
          <w:u w:val="single"/>
          <w:lang w:val="en-US"/>
        </w:rPr>
        <w:t>_________________</w:t>
      </w:r>
      <w:r w:rsidR="004B457D" w:rsidRPr="001502F0">
        <w:rPr>
          <w:rFonts w:ascii="Calibri" w:hAnsi="Calibri" w:cs="Calibri"/>
          <w:bCs/>
          <w:color w:val="000000" w:themeColor="text1"/>
          <w:sz w:val="18"/>
          <w:szCs w:val="18"/>
          <w:u w:val="single"/>
          <w:lang w:val="en-US"/>
        </w:rPr>
        <w:tab/>
      </w:r>
    </w:p>
    <w:p w:rsidR="00A03EA1" w:rsidRPr="001502F0" w:rsidRDefault="00CA3DD7" w:rsidP="00AB3B51">
      <w:pPr>
        <w:shd w:val="clear" w:color="auto" w:fill="FFFFFF"/>
        <w:spacing w:line="225" w:lineRule="atLeast"/>
        <w:rPr>
          <w:rFonts w:ascii="Calibri" w:hAnsi="Calibri" w:cs="Calibri"/>
          <w:bCs/>
          <w:color w:val="000000" w:themeColor="text1"/>
          <w:sz w:val="18"/>
          <w:szCs w:val="18"/>
          <w:u w:val="single"/>
          <w:lang w:val="en-US"/>
        </w:rPr>
      </w:pPr>
      <w:r w:rsidRPr="001502F0">
        <w:rPr>
          <w:rFonts w:ascii="Calibri" w:hAnsi="Calibri" w:cs="Calibri"/>
          <w:bCs/>
          <w:color w:val="000000" w:themeColor="text1"/>
          <w:sz w:val="18"/>
          <w:szCs w:val="18"/>
          <w:u w:val="single"/>
          <w:lang w:val="en-US"/>
        </w:rPr>
        <w:t>Trošak obrade</w:t>
      </w:r>
      <w:r w:rsidR="00A03EA1" w:rsidRPr="001502F0">
        <w:rPr>
          <w:rFonts w:ascii="Calibri" w:hAnsi="Calibri" w:cs="Calibri"/>
          <w:bCs/>
          <w:color w:val="000000" w:themeColor="text1"/>
          <w:sz w:val="18"/>
          <w:szCs w:val="18"/>
          <w:u w:val="single"/>
          <w:lang w:val="en-US"/>
        </w:rPr>
        <w:t xml:space="preserve"> kredita </w:t>
      </w:r>
      <w:r w:rsidR="00A03EA1" w:rsidRPr="001502F0">
        <w:rPr>
          <w:rFonts w:ascii="Calibri" w:hAnsi="Calibri" w:cs="Calibri"/>
          <w:bCs/>
          <w:color w:val="000000" w:themeColor="text1"/>
          <w:sz w:val="18"/>
          <w:szCs w:val="18"/>
          <w:u w:val="single"/>
          <w:lang w:val="en-US"/>
        </w:rPr>
        <w:tab/>
      </w:r>
      <w:r w:rsidRPr="001502F0">
        <w:rPr>
          <w:rFonts w:ascii="Calibri" w:hAnsi="Calibri" w:cs="Calibri"/>
          <w:bCs/>
          <w:color w:val="000000" w:themeColor="text1"/>
          <w:sz w:val="18"/>
          <w:szCs w:val="18"/>
          <w:u w:val="single"/>
          <w:lang w:val="en-US"/>
        </w:rPr>
        <w:t>___</w:t>
      </w:r>
      <w:r w:rsidR="00A03EA1" w:rsidRPr="001502F0">
        <w:rPr>
          <w:rFonts w:ascii="Calibri" w:hAnsi="Calibri" w:cs="Calibri"/>
          <w:bCs/>
          <w:color w:val="000000" w:themeColor="text1"/>
          <w:sz w:val="18"/>
          <w:szCs w:val="18"/>
          <w:u w:val="single"/>
          <w:lang w:val="en-US"/>
        </w:rPr>
        <w:tab/>
      </w:r>
      <w:r w:rsidR="004B457D" w:rsidRPr="001502F0">
        <w:rPr>
          <w:rFonts w:ascii="Calibri" w:hAnsi="Calibri" w:cs="Calibri"/>
          <w:bCs/>
          <w:color w:val="000000" w:themeColor="text1"/>
          <w:sz w:val="18"/>
          <w:szCs w:val="18"/>
          <w:u w:val="single"/>
          <w:lang w:val="en-US"/>
        </w:rPr>
        <w:t xml:space="preserve">                   </w:t>
      </w:r>
      <w:r w:rsidR="00A03EA1" w:rsidRPr="001502F0">
        <w:rPr>
          <w:rFonts w:ascii="Calibri" w:hAnsi="Calibri" w:cs="Calibri"/>
          <w:color w:val="000000" w:themeColor="text1"/>
          <w:sz w:val="18"/>
          <w:szCs w:val="18"/>
          <w:u w:val="single"/>
        </w:rPr>
        <w:t>2.50%</w:t>
      </w:r>
      <w:r w:rsidR="00A03EA1" w:rsidRPr="001502F0">
        <w:rPr>
          <w:rFonts w:ascii="Calibri" w:hAnsi="Calibri" w:cs="Calibri"/>
          <w:color w:val="000000" w:themeColor="text1"/>
          <w:sz w:val="18"/>
          <w:szCs w:val="18"/>
          <w:u w:val="single"/>
          <w:lang w:val="en-US"/>
        </w:rPr>
        <w:tab/>
      </w:r>
      <w:r w:rsidR="00A03EA1" w:rsidRPr="001502F0">
        <w:rPr>
          <w:rFonts w:ascii="Calibri" w:hAnsi="Calibri" w:cs="Calibri"/>
          <w:color w:val="000000" w:themeColor="text1"/>
          <w:sz w:val="18"/>
          <w:szCs w:val="18"/>
          <w:u w:val="single"/>
          <w:lang w:val="en-US"/>
        </w:rPr>
        <w:tab/>
      </w:r>
      <w:r w:rsidR="00A03EA1" w:rsidRPr="001502F0">
        <w:rPr>
          <w:rFonts w:ascii="Calibri" w:hAnsi="Calibri" w:cs="Calibri"/>
          <w:color w:val="000000" w:themeColor="text1"/>
          <w:sz w:val="18"/>
          <w:szCs w:val="18"/>
          <w:u w:val="single"/>
          <w:lang w:val="en-US"/>
        </w:rPr>
        <w:tab/>
      </w:r>
      <w:r w:rsidR="00A03EA1" w:rsidRPr="001502F0">
        <w:rPr>
          <w:rFonts w:ascii="Calibri" w:hAnsi="Calibri" w:cs="Calibri"/>
          <w:color w:val="000000" w:themeColor="text1"/>
          <w:sz w:val="18"/>
          <w:szCs w:val="18"/>
          <w:u w:val="single"/>
          <w:lang w:val="en-US"/>
        </w:rPr>
        <w:tab/>
      </w:r>
    </w:p>
    <w:p w:rsidR="00304E28" w:rsidRPr="001502F0" w:rsidRDefault="00A03EA1" w:rsidP="00AB3B51">
      <w:pPr>
        <w:shd w:val="clear" w:color="auto" w:fill="FFFFFF"/>
        <w:spacing w:line="225" w:lineRule="atLeast"/>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rPr>
        <w:t>Mesečna naknada za praćenje kredita</w:t>
      </w:r>
    </w:p>
    <w:p w:rsidR="00A03EA1" w:rsidRPr="001502F0" w:rsidRDefault="00A03EA1" w:rsidP="00AB3B51">
      <w:pPr>
        <w:shd w:val="clear" w:color="auto" w:fill="FFFFFF"/>
        <w:spacing w:line="225" w:lineRule="atLeast"/>
        <w:rPr>
          <w:rFonts w:ascii="Calibri" w:hAnsi="Calibri" w:cs="Calibri"/>
          <w:color w:val="000000" w:themeColor="text1"/>
          <w:sz w:val="18"/>
          <w:szCs w:val="18"/>
          <w:u w:val="single"/>
          <w:lang w:val="en-US"/>
        </w:rPr>
      </w:pPr>
      <w:r w:rsidRPr="001502F0">
        <w:rPr>
          <w:rFonts w:ascii="Calibri" w:hAnsi="Calibri" w:cs="Calibri"/>
          <w:color w:val="000000" w:themeColor="text1"/>
          <w:sz w:val="18"/>
          <w:szCs w:val="18"/>
          <w:u w:val="single"/>
        </w:rPr>
        <w:t xml:space="preserve"> (uključena u iznos rate)</w:t>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 xml:space="preserve">                  </w:t>
      </w:r>
      <w:r w:rsidRPr="001502F0">
        <w:rPr>
          <w:rFonts w:ascii="Calibri" w:hAnsi="Calibri" w:cs="Calibri"/>
          <w:color w:val="000000" w:themeColor="text1"/>
          <w:sz w:val="18"/>
          <w:szCs w:val="18"/>
          <w:u w:val="single"/>
          <w:lang w:val="en-US"/>
        </w:rPr>
        <w:t xml:space="preserve"> </w:t>
      </w:r>
      <w:r w:rsidRPr="001502F0">
        <w:rPr>
          <w:rFonts w:ascii="Calibri" w:hAnsi="Calibri" w:cs="Calibri"/>
          <w:color w:val="000000" w:themeColor="text1"/>
          <w:sz w:val="18"/>
          <w:szCs w:val="18"/>
          <w:u w:val="single"/>
        </w:rPr>
        <w:t>0.1%</w:t>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p>
    <w:p w:rsidR="00A03EA1" w:rsidRPr="001502F0" w:rsidRDefault="00A03EA1" w:rsidP="00AB3B51">
      <w:pPr>
        <w:shd w:val="clear" w:color="auto" w:fill="FFFFFF"/>
        <w:spacing w:line="225" w:lineRule="atLeast"/>
        <w:rPr>
          <w:rFonts w:ascii="Calibri" w:hAnsi="Calibri" w:cs="Calibri"/>
          <w:color w:val="000000" w:themeColor="text1"/>
          <w:sz w:val="18"/>
          <w:szCs w:val="18"/>
          <w:u w:val="single"/>
          <w:lang w:val="en-US"/>
        </w:rPr>
      </w:pPr>
      <w:r w:rsidRPr="001502F0">
        <w:rPr>
          <w:rFonts w:ascii="Calibri" w:hAnsi="Calibri" w:cs="Calibri"/>
          <w:color w:val="000000" w:themeColor="text1"/>
          <w:sz w:val="18"/>
          <w:szCs w:val="18"/>
          <w:u w:val="single"/>
          <w:lang w:val="en-US"/>
        </w:rPr>
        <w:t xml:space="preserve">Rata </w:t>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001502F0" w:rsidRPr="001502F0">
        <w:rPr>
          <w:rFonts w:ascii="Calibri" w:hAnsi="Calibri" w:cs="Calibri"/>
          <w:color w:val="000000" w:themeColor="text1"/>
          <w:sz w:val="18"/>
          <w:szCs w:val="18"/>
          <w:u w:val="single"/>
          <w:lang w:val="en-US"/>
        </w:rPr>
        <w:t>28.802,16</w:t>
      </w:r>
      <w:r w:rsidRPr="001502F0">
        <w:rPr>
          <w:rFonts w:ascii="Calibri" w:hAnsi="Calibri" w:cs="Calibri"/>
          <w:color w:val="000000" w:themeColor="text1"/>
          <w:sz w:val="18"/>
          <w:szCs w:val="18"/>
          <w:u w:val="single"/>
        </w:rPr>
        <w:t xml:space="preserve"> rsd</w:t>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p>
    <w:p w:rsidR="00A03EA1" w:rsidRPr="001502F0" w:rsidRDefault="00A03EA1" w:rsidP="00AB3B51">
      <w:pPr>
        <w:shd w:val="clear" w:color="auto" w:fill="FFFFFF"/>
        <w:spacing w:line="225" w:lineRule="atLeast"/>
        <w:rPr>
          <w:rFonts w:ascii="Calibri" w:hAnsi="Calibri" w:cs="Calibri"/>
          <w:color w:val="000000" w:themeColor="text1"/>
          <w:sz w:val="18"/>
          <w:szCs w:val="18"/>
          <w:u w:val="single"/>
          <w:lang w:val="en-US"/>
        </w:rPr>
      </w:pPr>
      <w:r w:rsidRPr="001502F0">
        <w:rPr>
          <w:rFonts w:ascii="Calibri" w:hAnsi="Calibri" w:cs="Calibri"/>
          <w:color w:val="000000" w:themeColor="text1"/>
          <w:sz w:val="18"/>
          <w:szCs w:val="18"/>
          <w:u w:val="single"/>
          <w:lang w:val="en-US"/>
        </w:rPr>
        <w:t xml:space="preserve">NKS* </w:t>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009C4B95" w:rsidRPr="001502F0">
        <w:rPr>
          <w:rFonts w:ascii="Calibri" w:hAnsi="Calibri" w:cs="Calibri"/>
          <w:color w:val="000000" w:themeColor="text1"/>
          <w:sz w:val="18"/>
          <w:szCs w:val="18"/>
          <w:u w:val="single"/>
          <w:lang w:val="en-US"/>
        </w:rPr>
        <w:t>17.</w:t>
      </w:r>
      <w:r w:rsidR="004E6372" w:rsidRPr="001502F0">
        <w:rPr>
          <w:rFonts w:ascii="Calibri" w:hAnsi="Calibri" w:cs="Calibri"/>
          <w:color w:val="000000" w:themeColor="text1"/>
          <w:sz w:val="18"/>
          <w:szCs w:val="18"/>
          <w:u w:val="single"/>
          <w:lang w:val="en-US"/>
        </w:rPr>
        <w:t>5</w:t>
      </w:r>
      <w:r w:rsidR="009C4B95" w:rsidRPr="001502F0">
        <w:rPr>
          <w:rFonts w:ascii="Calibri" w:hAnsi="Calibri" w:cs="Calibri"/>
          <w:color w:val="000000" w:themeColor="text1"/>
          <w:sz w:val="18"/>
          <w:szCs w:val="18"/>
          <w:u w:val="single"/>
          <w:lang w:val="en-US"/>
        </w:rPr>
        <w:t>0</w:t>
      </w:r>
      <w:r w:rsidRPr="001502F0">
        <w:rPr>
          <w:rFonts w:ascii="Calibri" w:hAnsi="Calibri" w:cs="Calibri"/>
          <w:color w:val="000000" w:themeColor="text1"/>
          <w:sz w:val="18"/>
          <w:szCs w:val="18"/>
          <w:u w:val="single"/>
        </w:rPr>
        <w:t>%</w:t>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r w:rsidR="004B457D" w:rsidRPr="001502F0">
        <w:rPr>
          <w:rFonts w:ascii="Calibri" w:hAnsi="Calibri" w:cs="Calibri"/>
          <w:color w:val="000000" w:themeColor="text1"/>
          <w:sz w:val="18"/>
          <w:szCs w:val="18"/>
          <w:u w:val="single"/>
          <w:lang w:val="en-US"/>
        </w:rPr>
        <w:tab/>
      </w:r>
    </w:p>
    <w:p w:rsidR="00A03EA1" w:rsidRPr="001502F0" w:rsidRDefault="00A03EA1" w:rsidP="004B457D">
      <w:pPr>
        <w:shd w:val="clear" w:color="auto" w:fill="FFFFFF"/>
        <w:spacing w:line="225" w:lineRule="atLeast"/>
        <w:rPr>
          <w:rFonts w:ascii="Calibri" w:hAnsi="Calibri" w:cs="Calibri"/>
          <w:bCs/>
          <w:color w:val="000000" w:themeColor="text1"/>
          <w:sz w:val="18"/>
          <w:szCs w:val="18"/>
          <w:u w:val="single"/>
          <w:lang w:val="en-US"/>
        </w:rPr>
      </w:pPr>
      <w:r w:rsidRPr="001502F0">
        <w:rPr>
          <w:rFonts w:ascii="Calibri" w:hAnsi="Calibri" w:cs="Calibri"/>
          <w:color w:val="000000" w:themeColor="text1"/>
          <w:sz w:val="18"/>
          <w:szCs w:val="18"/>
          <w:u w:val="single"/>
          <w:lang w:val="en-US"/>
        </w:rPr>
        <w:t>EKS*</w:t>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t xml:space="preserve"> </w:t>
      </w:r>
      <w:r w:rsidR="00333839" w:rsidRPr="001502F0">
        <w:rPr>
          <w:rFonts w:ascii="Calibri" w:hAnsi="Calibri" w:cs="Calibri"/>
          <w:color w:val="000000" w:themeColor="text1"/>
          <w:sz w:val="18"/>
          <w:szCs w:val="18"/>
          <w:u w:val="single"/>
        </w:rPr>
        <w:t xml:space="preserve">od </w:t>
      </w:r>
      <w:r w:rsidR="001502F0" w:rsidRPr="001502F0">
        <w:rPr>
          <w:rFonts w:ascii="Calibri" w:hAnsi="Calibri" w:cs="Calibri"/>
          <w:color w:val="000000" w:themeColor="text1"/>
          <w:sz w:val="18"/>
          <w:szCs w:val="18"/>
          <w:u w:val="single"/>
          <w:lang w:val="en-US"/>
        </w:rPr>
        <w:t>22,33</w:t>
      </w:r>
      <w:r w:rsidRPr="001502F0">
        <w:rPr>
          <w:rFonts w:ascii="Calibri" w:hAnsi="Calibri" w:cs="Calibri"/>
          <w:color w:val="000000" w:themeColor="text1"/>
          <w:sz w:val="18"/>
          <w:szCs w:val="18"/>
          <w:u w:val="single"/>
        </w:rPr>
        <w:t>%</w:t>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r w:rsidRPr="001502F0">
        <w:rPr>
          <w:rFonts w:ascii="Calibri" w:hAnsi="Calibri" w:cs="Calibri"/>
          <w:color w:val="000000" w:themeColor="text1"/>
          <w:sz w:val="18"/>
          <w:szCs w:val="18"/>
          <w:u w:val="single"/>
          <w:lang w:val="en-US"/>
        </w:rPr>
        <w:tab/>
      </w:r>
    </w:p>
    <w:p w:rsidR="00304E28" w:rsidRPr="001502F0" w:rsidRDefault="00304E28" w:rsidP="00304E28">
      <w:pPr>
        <w:rPr>
          <w:rFonts w:ascii="Calibri" w:hAnsi="Calibri" w:cs="Calibri"/>
          <w:color w:val="000000" w:themeColor="text1"/>
          <w:sz w:val="18"/>
          <w:szCs w:val="18"/>
          <w:u w:val="single"/>
          <w:lang w:val="sr-Latn-CS"/>
        </w:rPr>
      </w:pPr>
      <w:r w:rsidRPr="001502F0">
        <w:rPr>
          <w:rFonts w:ascii="Calibri" w:hAnsi="Calibri" w:cs="Calibri"/>
          <w:color w:val="000000" w:themeColor="text1"/>
          <w:sz w:val="18"/>
          <w:szCs w:val="18"/>
          <w:u w:val="single"/>
          <w:lang w:val="sr-Latn-CS"/>
        </w:rPr>
        <w:t>Zatezna kamata**</w:t>
      </w:r>
      <w:r w:rsidRPr="001502F0">
        <w:rPr>
          <w:rFonts w:ascii="Calibri" w:hAnsi="Calibri" w:cs="Calibri"/>
          <w:color w:val="000000" w:themeColor="text1"/>
          <w:sz w:val="18"/>
          <w:szCs w:val="18"/>
          <w:u w:val="single"/>
          <w:lang w:val="sr-Latn-CS"/>
        </w:rPr>
        <w:tab/>
        <w:t>_________</w:t>
      </w:r>
      <w:r w:rsidR="009C4B95" w:rsidRPr="001502F0">
        <w:rPr>
          <w:rFonts w:ascii="Calibri" w:hAnsi="Calibri" w:cs="Calibri"/>
          <w:color w:val="000000" w:themeColor="text1"/>
          <w:sz w:val="18"/>
          <w:szCs w:val="18"/>
          <w:u w:val="single"/>
          <w:lang w:val="sr-Latn-CS"/>
        </w:rPr>
        <w:tab/>
      </w:r>
      <w:r w:rsidR="009C4B95" w:rsidRPr="001502F0">
        <w:rPr>
          <w:rFonts w:ascii="Calibri" w:hAnsi="Calibri" w:cs="Calibri"/>
          <w:color w:val="000000" w:themeColor="text1"/>
          <w:sz w:val="18"/>
          <w:szCs w:val="18"/>
          <w:u w:val="single"/>
          <w:lang w:val="sr-Latn-CS"/>
        </w:rPr>
        <w:tab/>
        <w:t>17.</w:t>
      </w:r>
      <w:r w:rsidRPr="001502F0">
        <w:rPr>
          <w:rFonts w:ascii="Calibri" w:hAnsi="Calibri" w:cs="Calibri"/>
          <w:color w:val="000000" w:themeColor="text1"/>
          <w:sz w:val="18"/>
          <w:szCs w:val="18"/>
          <w:u w:val="single"/>
          <w:lang w:val="sr-Latn-CS"/>
        </w:rPr>
        <w:t>5</w:t>
      </w:r>
      <w:r w:rsidR="009C4B95" w:rsidRPr="001502F0">
        <w:rPr>
          <w:rFonts w:ascii="Calibri" w:hAnsi="Calibri" w:cs="Calibri"/>
          <w:color w:val="000000" w:themeColor="text1"/>
          <w:sz w:val="18"/>
          <w:szCs w:val="18"/>
          <w:u w:val="single"/>
          <w:lang w:val="sr-Latn-CS"/>
        </w:rPr>
        <w:t>0</w:t>
      </w:r>
      <w:r w:rsidRPr="001502F0">
        <w:rPr>
          <w:rFonts w:ascii="Calibri" w:hAnsi="Calibri" w:cs="Calibri"/>
          <w:color w:val="000000" w:themeColor="text1"/>
          <w:sz w:val="18"/>
          <w:szCs w:val="18"/>
          <w:u w:val="single"/>
          <w:lang w:val="sr-Latn-CS"/>
        </w:rPr>
        <w:t xml:space="preserve">% </w:t>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r>
      <w:r w:rsidRPr="001502F0">
        <w:rPr>
          <w:rFonts w:ascii="Calibri" w:hAnsi="Calibri" w:cs="Calibri"/>
          <w:color w:val="000000" w:themeColor="text1"/>
          <w:sz w:val="18"/>
          <w:szCs w:val="18"/>
          <w:u w:val="single"/>
          <w:lang w:val="sr-Latn-CS"/>
        </w:rPr>
        <w:tab/>
        <w:t>________</w:t>
      </w:r>
    </w:p>
    <w:p w:rsidR="00AB3B51" w:rsidRPr="001502F0" w:rsidRDefault="004E6372" w:rsidP="00561995">
      <w:pPr>
        <w:shd w:val="clear" w:color="auto" w:fill="FFFFFF"/>
        <w:spacing w:line="225" w:lineRule="atLeast"/>
        <w:rPr>
          <w:rFonts w:ascii="Calibri" w:hAnsi="Calibri" w:cs="Calibri"/>
          <w:color w:val="000000" w:themeColor="text1"/>
          <w:sz w:val="18"/>
          <w:szCs w:val="18"/>
          <w:lang w:val="sr-Latn-CS"/>
        </w:rPr>
      </w:pPr>
      <w:r w:rsidRPr="001502F0">
        <w:rPr>
          <w:rFonts w:ascii="Calibri" w:hAnsi="Calibri" w:cs="Calibri"/>
          <w:bCs/>
          <w:color w:val="000000" w:themeColor="text1"/>
          <w:sz w:val="18"/>
          <w:szCs w:val="18"/>
          <w:lang w:val="sr-Latn-CS"/>
        </w:rPr>
        <w:t>*NKS i EKS rač</w:t>
      </w:r>
      <w:r w:rsidR="00C66928" w:rsidRPr="001502F0">
        <w:rPr>
          <w:rFonts w:ascii="Calibri" w:hAnsi="Calibri" w:cs="Calibri"/>
          <w:bCs/>
          <w:color w:val="000000" w:themeColor="text1"/>
          <w:sz w:val="18"/>
          <w:szCs w:val="18"/>
          <w:lang w:val="sr-Latn-CS"/>
        </w:rPr>
        <w:t xml:space="preserve">unati na dan </w:t>
      </w:r>
      <w:r w:rsidR="009C4B95" w:rsidRPr="001502F0">
        <w:rPr>
          <w:rFonts w:ascii="Calibri" w:hAnsi="Calibri" w:cs="Calibri"/>
          <w:bCs/>
          <w:color w:val="000000" w:themeColor="text1"/>
          <w:sz w:val="18"/>
          <w:szCs w:val="18"/>
          <w:lang w:val="sr-Latn-CS"/>
        </w:rPr>
        <w:t>13.08</w:t>
      </w:r>
      <w:r w:rsidR="00F24E61" w:rsidRPr="001502F0">
        <w:rPr>
          <w:rFonts w:ascii="Calibri" w:hAnsi="Calibri" w:cs="Calibri"/>
          <w:bCs/>
          <w:color w:val="000000" w:themeColor="text1"/>
          <w:sz w:val="18"/>
          <w:szCs w:val="18"/>
          <w:lang w:val="sr-Latn-CS"/>
        </w:rPr>
        <w:t>.2012</w:t>
      </w:r>
      <w:r w:rsidR="00F74431" w:rsidRPr="001502F0">
        <w:rPr>
          <w:rFonts w:ascii="Calibri" w:hAnsi="Calibri" w:cs="Calibri"/>
          <w:bCs/>
          <w:color w:val="000000" w:themeColor="text1"/>
          <w:sz w:val="18"/>
          <w:szCs w:val="18"/>
          <w:lang w:val="sr-Latn-CS"/>
        </w:rPr>
        <w:t>.</w:t>
      </w:r>
      <w:r w:rsidR="00F74431" w:rsidRPr="001502F0">
        <w:rPr>
          <w:rFonts w:ascii="Calibri" w:hAnsi="Calibri" w:cs="Calibri"/>
          <w:color w:val="000000" w:themeColor="text1"/>
          <w:sz w:val="18"/>
          <w:szCs w:val="18"/>
          <w:lang w:val="sr-Latn-CS"/>
        </w:rPr>
        <w:t xml:space="preserve"> </w:t>
      </w:r>
    </w:p>
    <w:p w:rsidR="00F74431" w:rsidRPr="001502F0" w:rsidRDefault="00F74431" w:rsidP="00561995">
      <w:pPr>
        <w:shd w:val="clear" w:color="auto" w:fill="FFFFFF"/>
        <w:spacing w:line="225" w:lineRule="atLeast"/>
        <w:rPr>
          <w:rFonts w:ascii="Calibri" w:hAnsi="Calibri" w:cs="Calibri"/>
          <w:bCs/>
          <w:color w:val="000000" w:themeColor="text1"/>
          <w:sz w:val="18"/>
          <w:szCs w:val="18"/>
          <w:lang w:val="sr-Latn-CS"/>
        </w:rPr>
      </w:pPr>
      <w:r w:rsidRPr="001502F0">
        <w:rPr>
          <w:rFonts w:ascii="Calibri" w:hAnsi="Calibri" w:cs="Calibri"/>
          <w:bCs/>
          <w:color w:val="000000" w:themeColor="text1"/>
          <w:sz w:val="18"/>
          <w:szCs w:val="18"/>
          <w:lang w:val="sr-Latn-CS"/>
        </w:rPr>
        <w:t>*Na da</w:t>
      </w:r>
      <w:r w:rsidR="006C390C" w:rsidRPr="001502F0">
        <w:rPr>
          <w:rFonts w:ascii="Calibri" w:hAnsi="Calibri" w:cs="Calibri"/>
          <w:bCs/>
          <w:color w:val="000000" w:themeColor="text1"/>
          <w:sz w:val="18"/>
          <w:szCs w:val="18"/>
          <w:lang w:val="sr-Latn-CS"/>
        </w:rPr>
        <w:t>n</w:t>
      </w:r>
      <w:r w:rsidR="00F24E61" w:rsidRPr="001502F0">
        <w:rPr>
          <w:rFonts w:ascii="Calibri" w:hAnsi="Calibri" w:cs="Calibri"/>
          <w:bCs/>
          <w:color w:val="000000" w:themeColor="text1"/>
          <w:sz w:val="18"/>
          <w:szCs w:val="18"/>
          <w:lang w:val="sr-Latn-CS"/>
        </w:rPr>
        <w:t xml:space="preserve"> </w:t>
      </w:r>
      <w:r w:rsidR="009C4B95" w:rsidRPr="001502F0">
        <w:rPr>
          <w:rFonts w:ascii="Calibri" w:hAnsi="Calibri" w:cs="Calibri"/>
          <w:bCs/>
          <w:color w:val="000000" w:themeColor="text1"/>
          <w:sz w:val="18"/>
          <w:szCs w:val="18"/>
          <w:lang w:val="sr-Latn-CS"/>
        </w:rPr>
        <w:t>13.08</w:t>
      </w:r>
      <w:r w:rsidR="004E6372" w:rsidRPr="001502F0">
        <w:rPr>
          <w:rFonts w:ascii="Calibri" w:hAnsi="Calibri" w:cs="Calibri"/>
          <w:bCs/>
          <w:color w:val="000000" w:themeColor="text1"/>
          <w:sz w:val="18"/>
          <w:szCs w:val="18"/>
          <w:lang w:val="sr-Latn-CS"/>
        </w:rPr>
        <w:t xml:space="preserve">.2012. vrednost </w:t>
      </w:r>
      <w:r w:rsidR="009C4B95" w:rsidRPr="001502F0">
        <w:rPr>
          <w:rFonts w:ascii="Calibri" w:hAnsi="Calibri" w:cs="Calibri"/>
          <w:color w:val="000000" w:themeColor="text1"/>
          <w:sz w:val="18"/>
          <w:szCs w:val="18"/>
          <w:lang w:val="sr-Latn-CS"/>
        </w:rPr>
        <w:t>Referentne kamatne stope NBS</w:t>
      </w:r>
      <w:r w:rsidR="009C4B95" w:rsidRPr="001502F0">
        <w:rPr>
          <w:rFonts w:ascii="Calibri" w:hAnsi="Calibri" w:cs="Calibri"/>
          <w:bCs/>
          <w:color w:val="000000" w:themeColor="text1"/>
          <w:sz w:val="18"/>
          <w:szCs w:val="18"/>
          <w:lang w:val="sr-Latn-CS"/>
        </w:rPr>
        <w:t>=10.</w:t>
      </w:r>
      <w:r w:rsidR="004E6372" w:rsidRPr="001502F0">
        <w:rPr>
          <w:rFonts w:ascii="Calibri" w:hAnsi="Calibri" w:cs="Calibri"/>
          <w:bCs/>
          <w:color w:val="000000" w:themeColor="text1"/>
          <w:sz w:val="18"/>
          <w:szCs w:val="18"/>
          <w:lang w:val="sr-Latn-CS"/>
        </w:rPr>
        <w:t>5</w:t>
      </w:r>
      <w:r w:rsidR="009C4B95" w:rsidRPr="001502F0">
        <w:rPr>
          <w:rFonts w:ascii="Calibri" w:hAnsi="Calibri" w:cs="Calibri"/>
          <w:bCs/>
          <w:color w:val="000000" w:themeColor="text1"/>
          <w:sz w:val="18"/>
          <w:szCs w:val="18"/>
          <w:lang w:val="sr-Latn-CS"/>
        </w:rPr>
        <w:t>0</w:t>
      </w:r>
      <w:r w:rsidR="004E6372" w:rsidRPr="001502F0">
        <w:rPr>
          <w:rFonts w:ascii="Calibri" w:hAnsi="Calibri" w:cs="Calibri"/>
          <w:bCs/>
          <w:color w:val="000000" w:themeColor="text1"/>
          <w:sz w:val="18"/>
          <w:szCs w:val="18"/>
          <w:lang w:val="sr-Latn-CS"/>
        </w:rPr>
        <w:t>%</w:t>
      </w:r>
    </w:p>
    <w:p w:rsidR="00304E28" w:rsidRPr="001502F0" w:rsidRDefault="00304E28" w:rsidP="00304E28">
      <w:pPr>
        <w:rPr>
          <w:rFonts w:ascii="Calibri" w:hAnsi="Calibri" w:cs="Calibri"/>
          <w:color w:val="000000" w:themeColor="text1"/>
          <w:sz w:val="18"/>
          <w:szCs w:val="18"/>
          <w:lang w:val="sr-Latn-CS"/>
        </w:rPr>
      </w:pPr>
      <w:r w:rsidRPr="001502F0">
        <w:rPr>
          <w:rFonts w:ascii="Calibri" w:hAnsi="Calibri" w:cs="Calibri"/>
          <w:color w:val="000000" w:themeColor="text1"/>
          <w:sz w:val="18"/>
          <w:szCs w:val="18"/>
          <w:lang w:val="sr-Latn-CS"/>
        </w:rPr>
        <w:t>**Zatezna kamatna stopa jednaka nominalnoj kamatnoj stopi</w:t>
      </w:r>
    </w:p>
    <w:p w:rsidR="00304E28" w:rsidRPr="0046518E" w:rsidRDefault="00304E28" w:rsidP="00561995">
      <w:pPr>
        <w:shd w:val="clear" w:color="auto" w:fill="FFFFFF"/>
        <w:spacing w:line="225" w:lineRule="atLeast"/>
        <w:rPr>
          <w:rFonts w:ascii="Calibri" w:hAnsi="Calibri" w:cs="Calibri"/>
          <w:color w:val="444C52"/>
          <w:sz w:val="18"/>
          <w:szCs w:val="18"/>
          <w:lang w:val="sr-Latn-CS"/>
        </w:rPr>
      </w:pPr>
    </w:p>
    <w:p w:rsidR="006F5622" w:rsidRDefault="006F5622">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CC07CA" w:rsidRDefault="00CC07CA">
      <w:pPr>
        <w:rPr>
          <w:rFonts w:ascii="Calibri" w:hAnsi="Calibri" w:cs="Calibri"/>
          <w:b/>
          <w:bCs/>
          <w:color w:val="000000"/>
          <w:sz w:val="20"/>
          <w:szCs w:val="20"/>
          <w:lang w:val="en-US"/>
        </w:rPr>
      </w:pPr>
    </w:p>
    <w:p w:rsidR="00333989" w:rsidRPr="00A03EA1" w:rsidRDefault="008A5DC4">
      <w:pPr>
        <w:rPr>
          <w:rFonts w:ascii="Calibri" w:hAnsi="Calibri" w:cs="Calibri"/>
          <w:b/>
          <w:bCs/>
          <w:color w:val="000000"/>
          <w:sz w:val="20"/>
          <w:szCs w:val="20"/>
          <w:lang w:val="sr-Latn-CS"/>
        </w:rPr>
      </w:pPr>
      <w:r>
        <w:rPr>
          <w:rFonts w:ascii="Calibri" w:hAnsi="Calibri" w:cs="Calibri"/>
          <w:b/>
          <w:bCs/>
          <w:color w:val="000000"/>
          <w:sz w:val="20"/>
          <w:szCs w:val="20"/>
          <w:lang w:val="sr-Latn-CS"/>
        </w:rPr>
        <w:lastRenderedPageBreak/>
        <w:t>Stambeni kredit – uslovi i primer:</w:t>
      </w:r>
    </w:p>
    <w:p w:rsidR="006F5622" w:rsidRDefault="006F5622">
      <w:pPr>
        <w:rPr>
          <w:rFonts w:ascii="Calibri" w:hAnsi="Calibri" w:cs="Calibri"/>
          <w:b/>
          <w:bCs/>
          <w:color w:val="000000"/>
          <w:sz w:val="16"/>
          <w:szCs w:val="16"/>
          <w:u w:val="single"/>
          <w:lang w:val="sr-Latn-CS"/>
        </w:rPr>
      </w:pPr>
      <w:r w:rsidRPr="00CA0B4D">
        <w:rPr>
          <w:rFonts w:ascii="Calibri" w:hAnsi="Calibri" w:cs="Calibri"/>
          <w:b/>
          <w:bCs/>
          <w:color w:val="000000"/>
          <w:sz w:val="16"/>
          <w:szCs w:val="16"/>
          <w:u w:val="single"/>
          <w:lang w:val="sr-Latn-CS"/>
        </w:rPr>
        <w:t xml:space="preserve">                                                                                                                                                                                    </w:t>
      </w:r>
      <w:r w:rsidR="00333989">
        <w:rPr>
          <w:rFonts w:ascii="Calibri" w:hAnsi="Calibri" w:cs="Calibri"/>
          <w:b/>
          <w:bCs/>
          <w:color w:val="000000"/>
          <w:sz w:val="16"/>
          <w:szCs w:val="16"/>
          <w:u w:val="single"/>
          <w:lang w:val="sr-Latn-CS"/>
        </w:rPr>
        <w:t xml:space="preserve">                                                                             </w:t>
      </w:r>
    </w:p>
    <w:p w:rsidR="0053545B" w:rsidRDefault="0053545B" w:rsidP="0052397C">
      <w:pPr>
        <w:rPr>
          <w:rFonts w:ascii="Calibri" w:hAnsi="Calibri" w:cs="Calibri"/>
          <w:color w:val="000000"/>
          <w:sz w:val="18"/>
          <w:szCs w:val="18"/>
          <w:lang w:val="sr-Latn-CS"/>
        </w:rPr>
      </w:pPr>
    </w:p>
    <w:p w:rsidR="0052397C" w:rsidRPr="00942076" w:rsidRDefault="001502F0" w:rsidP="0052397C">
      <w:pPr>
        <w:rPr>
          <w:rFonts w:ascii="Calibri" w:hAnsi="Calibri" w:cs="Calibri"/>
          <w:color w:val="000000"/>
          <w:sz w:val="18"/>
          <w:szCs w:val="18"/>
          <w:lang w:val="sr-Latn-CS"/>
        </w:rPr>
      </w:pPr>
      <w:r w:rsidRPr="001502F0">
        <w:rPr>
          <w:noProof/>
          <w:szCs w:val="18"/>
          <w:lang w:val="en-US"/>
        </w:rPr>
        <w:drawing>
          <wp:inline distT="0" distB="0" distL="0" distR="0">
            <wp:extent cx="6119495" cy="199971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19495" cy="1999714"/>
                    </a:xfrm>
                    <a:prstGeom prst="rect">
                      <a:avLst/>
                    </a:prstGeom>
                    <a:noFill/>
                    <a:ln w="9525">
                      <a:noFill/>
                      <a:miter lim="800000"/>
                      <a:headEnd/>
                      <a:tailEnd/>
                    </a:ln>
                  </pic:spPr>
                </pic:pic>
              </a:graphicData>
            </a:graphic>
          </wp:inline>
        </w:drawing>
      </w:r>
    </w:p>
    <w:p w:rsidR="0052397C" w:rsidRPr="00762860" w:rsidRDefault="0052397C" w:rsidP="0052397C">
      <w:pPr>
        <w:rPr>
          <w:rFonts w:ascii="Calibri" w:hAnsi="Calibri" w:cs="Calibri"/>
          <w:i/>
          <w:color w:val="000000"/>
          <w:sz w:val="20"/>
          <w:szCs w:val="22"/>
          <w:lang w:val="sr-Latn-CS"/>
        </w:rPr>
      </w:pPr>
      <w:r w:rsidRPr="00762860">
        <w:rPr>
          <w:rFonts w:ascii="Calibri" w:hAnsi="Calibri" w:cs="Calibri"/>
          <w:i/>
          <w:color w:val="000000"/>
          <w:sz w:val="20"/>
          <w:szCs w:val="22"/>
          <w:lang w:val="sr-Latn-CS"/>
        </w:rPr>
        <w:t>* Prikazane kamatne stope su promenljive</w:t>
      </w:r>
    </w:p>
    <w:p w:rsidR="0052397C" w:rsidRPr="00762860" w:rsidRDefault="0052397C" w:rsidP="0052397C">
      <w:pPr>
        <w:rPr>
          <w:rFonts w:ascii="Calibri" w:hAnsi="Calibri" w:cs="Calibri"/>
          <w:i/>
          <w:color w:val="000000"/>
          <w:sz w:val="20"/>
          <w:szCs w:val="22"/>
          <w:lang w:val="sr-Latn-CS"/>
        </w:rPr>
      </w:pPr>
      <w:r w:rsidRPr="00762860">
        <w:rPr>
          <w:rFonts w:ascii="Calibri" w:hAnsi="Calibri" w:cs="Calibri"/>
          <w:i/>
          <w:color w:val="000000"/>
          <w:sz w:val="20"/>
          <w:szCs w:val="22"/>
          <w:lang w:val="sr-Latn-CS"/>
        </w:rPr>
        <w:t xml:space="preserve">* Za hipotekarne gotovinske kredite indexirane u valuti EUR je obavezan depozit od 30% </w:t>
      </w:r>
    </w:p>
    <w:p w:rsidR="0052397C" w:rsidRDefault="0052397C" w:rsidP="0052397C">
      <w:pPr>
        <w:rPr>
          <w:rFonts w:ascii="Calibri" w:hAnsi="Calibri" w:cs="Calibri"/>
          <w:i/>
          <w:color w:val="000000"/>
          <w:sz w:val="20"/>
          <w:szCs w:val="22"/>
          <w:lang w:val="sr-Latn-CS"/>
        </w:rPr>
      </w:pPr>
      <w:r w:rsidRPr="00762860">
        <w:rPr>
          <w:rFonts w:ascii="Calibri" w:hAnsi="Calibri" w:cs="Calibri"/>
          <w:i/>
          <w:color w:val="000000"/>
          <w:sz w:val="20"/>
          <w:szCs w:val="22"/>
          <w:lang w:val="sr-Latn-CS"/>
        </w:rPr>
        <w:t>** Detaljno objašnjene sve elemente kamatne stope možete pogledati u dodatku ponude.</w:t>
      </w:r>
    </w:p>
    <w:p w:rsidR="003F62C7" w:rsidRDefault="003F62C7" w:rsidP="0052397C">
      <w:pPr>
        <w:jc w:val="center"/>
        <w:rPr>
          <w:rFonts w:ascii="Calibri" w:hAnsi="Calibri" w:cs="Calibri"/>
          <w:b/>
          <w:color w:val="FF0000"/>
          <w:sz w:val="22"/>
          <w:szCs w:val="22"/>
          <w:lang w:val="sr-Latn-CS"/>
        </w:rPr>
      </w:pPr>
    </w:p>
    <w:p w:rsidR="0052397C" w:rsidRPr="00036E19" w:rsidRDefault="0052397C" w:rsidP="0052397C">
      <w:pPr>
        <w:jc w:val="center"/>
        <w:rPr>
          <w:rFonts w:ascii="Calibri" w:hAnsi="Calibri" w:cs="Calibri"/>
          <w:b/>
          <w:color w:val="FF0000"/>
          <w:sz w:val="22"/>
          <w:szCs w:val="22"/>
          <w:lang w:val="sr-Latn-CS"/>
        </w:rPr>
      </w:pPr>
      <w:r w:rsidRPr="00036E19">
        <w:rPr>
          <w:rFonts w:ascii="Calibri" w:hAnsi="Calibri" w:cs="Calibri"/>
          <w:b/>
          <w:color w:val="FF0000"/>
          <w:sz w:val="22"/>
          <w:szCs w:val="22"/>
          <w:lang w:val="sr-Latn-CS"/>
        </w:rPr>
        <w:t>PRIMERI</w:t>
      </w:r>
    </w:p>
    <w:p w:rsidR="0052397C" w:rsidRPr="00942076" w:rsidRDefault="0052397C" w:rsidP="0052397C">
      <w:pPr>
        <w:rPr>
          <w:rFonts w:ascii="Calibri" w:hAnsi="Calibri" w:cs="Calibri"/>
          <w:color w:val="000000"/>
          <w:sz w:val="18"/>
          <w:szCs w:val="18"/>
        </w:rPr>
      </w:pPr>
    </w:p>
    <w:p w:rsidR="0052397C" w:rsidRPr="00942076" w:rsidRDefault="00143A72" w:rsidP="0052397C">
      <w:pPr>
        <w:rPr>
          <w:rFonts w:ascii="Calibri" w:hAnsi="Calibri" w:cs="Calibri"/>
          <w:color w:val="000000"/>
          <w:sz w:val="18"/>
          <w:szCs w:val="18"/>
        </w:rPr>
      </w:pPr>
      <w:r w:rsidRPr="00143A72">
        <w:rPr>
          <w:noProof/>
          <w:szCs w:val="18"/>
          <w:lang w:val="en-US"/>
        </w:rPr>
        <w:drawing>
          <wp:inline distT="0" distB="0" distL="0" distR="0">
            <wp:extent cx="6119495" cy="4195792"/>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119495" cy="4195792"/>
                    </a:xfrm>
                    <a:prstGeom prst="rect">
                      <a:avLst/>
                    </a:prstGeom>
                    <a:noFill/>
                    <a:ln w="9525">
                      <a:noFill/>
                      <a:miter lim="800000"/>
                      <a:headEnd/>
                      <a:tailEnd/>
                    </a:ln>
                  </pic:spPr>
                </pic:pic>
              </a:graphicData>
            </a:graphic>
          </wp:inline>
        </w:drawing>
      </w:r>
    </w:p>
    <w:p w:rsidR="0052397C" w:rsidRPr="00942076" w:rsidRDefault="0052397C" w:rsidP="0052397C">
      <w:pPr>
        <w:rPr>
          <w:rFonts w:ascii="Calibri" w:hAnsi="Calibri" w:cs="Calibri"/>
          <w:b/>
          <w:color w:val="000000"/>
          <w:sz w:val="18"/>
          <w:szCs w:val="18"/>
        </w:rPr>
      </w:pPr>
    </w:p>
    <w:p w:rsidR="0052397C" w:rsidRPr="00CA0B4D" w:rsidRDefault="0052397C">
      <w:pPr>
        <w:rPr>
          <w:rFonts w:ascii="Calibri" w:hAnsi="Calibri" w:cs="Calibri"/>
          <w:b/>
          <w:bCs/>
          <w:color w:val="000000"/>
          <w:sz w:val="16"/>
          <w:szCs w:val="16"/>
          <w:u w:val="single"/>
          <w:lang w:val="sr-Latn-CS"/>
        </w:rPr>
      </w:pPr>
    </w:p>
    <w:sectPr w:rsidR="0052397C" w:rsidRPr="00CA0B4D" w:rsidSect="00F4017D">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HelveticaNeue Cn">
    <w:altName w:val="MS Mincho"/>
    <w:charset w:val="80"/>
    <w:family w:val="modern"/>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48534A7"/>
    <w:multiLevelType w:val="hybridMultilevel"/>
    <w:tmpl w:val="5F7CA95C"/>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5F67412C"/>
    <w:multiLevelType w:val="hybridMultilevel"/>
    <w:tmpl w:val="E55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731A9"/>
    <w:multiLevelType w:val="hybridMultilevel"/>
    <w:tmpl w:val="A5509BC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7A3DE4"/>
    <w:rsid w:val="000031C1"/>
    <w:rsid w:val="00007493"/>
    <w:rsid w:val="0000795A"/>
    <w:rsid w:val="00027A4B"/>
    <w:rsid w:val="00031943"/>
    <w:rsid w:val="00033376"/>
    <w:rsid w:val="000530D8"/>
    <w:rsid w:val="00061568"/>
    <w:rsid w:val="00073232"/>
    <w:rsid w:val="000B0FD3"/>
    <w:rsid w:val="000B3386"/>
    <w:rsid w:val="000E7CAA"/>
    <w:rsid w:val="00141781"/>
    <w:rsid w:val="00143A72"/>
    <w:rsid w:val="001502F0"/>
    <w:rsid w:val="001560C7"/>
    <w:rsid w:val="00157DEB"/>
    <w:rsid w:val="00174F37"/>
    <w:rsid w:val="001B13EC"/>
    <w:rsid w:val="001F2265"/>
    <w:rsid w:val="00211632"/>
    <w:rsid w:val="00217135"/>
    <w:rsid w:val="002775C6"/>
    <w:rsid w:val="002A7B53"/>
    <w:rsid w:val="002B375E"/>
    <w:rsid w:val="002E4CB1"/>
    <w:rsid w:val="002F02BC"/>
    <w:rsid w:val="002F59AB"/>
    <w:rsid w:val="00304E28"/>
    <w:rsid w:val="00333839"/>
    <w:rsid w:val="00333989"/>
    <w:rsid w:val="00341103"/>
    <w:rsid w:val="00353F07"/>
    <w:rsid w:val="00360540"/>
    <w:rsid w:val="0039713F"/>
    <w:rsid w:val="003B72F7"/>
    <w:rsid w:val="003D113E"/>
    <w:rsid w:val="003D5084"/>
    <w:rsid w:val="003F4684"/>
    <w:rsid w:val="003F62C7"/>
    <w:rsid w:val="004205A3"/>
    <w:rsid w:val="0046518E"/>
    <w:rsid w:val="00496A48"/>
    <w:rsid w:val="004B0241"/>
    <w:rsid w:val="004B457D"/>
    <w:rsid w:val="004D486B"/>
    <w:rsid w:val="004E6372"/>
    <w:rsid w:val="004F1E78"/>
    <w:rsid w:val="0051547A"/>
    <w:rsid w:val="0052397C"/>
    <w:rsid w:val="0053545B"/>
    <w:rsid w:val="005412A0"/>
    <w:rsid w:val="00544156"/>
    <w:rsid w:val="00561995"/>
    <w:rsid w:val="00590546"/>
    <w:rsid w:val="00595494"/>
    <w:rsid w:val="005A16C8"/>
    <w:rsid w:val="005D1960"/>
    <w:rsid w:val="00614416"/>
    <w:rsid w:val="0061488C"/>
    <w:rsid w:val="00653E35"/>
    <w:rsid w:val="00673D79"/>
    <w:rsid w:val="006C390C"/>
    <w:rsid w:val="006D5F10"/>
    <w:rsid w:val="006F5622"/>
    <w:rsid w:val="007259B1"/>
    <w:rsid w:val="00727239"/>
    <w:rsid w:val="00741B33"/>
    <w:rsid w:val="00791D29"/>
    <w:rsid w:val="00795079"/>
    <w:rsid w:val="007A3DE4"/>
    <w:rsid w:val="007B1BBA"/>
    <w:rsid w:val="007C72E7"/>
    <w:rsid w:val="007C7A56"/>
    <w:rsid w:val="007D63C0"/>
    <w:rsid w:val="007E627D"/>
    <w:rsid w:val="00806BDA"/>
    <w:rsid w:val="00812CC5"/>
    <w:rsid w:val="00817A1C"/>
    <w:rsid w:val="008361B2"/>
    <w:rsid w:val="008566D1"/>
    <w:rsid w:val="008739B5"/>
    <w:rsid w:val="00882E3A"/>
    <w:rsid w:val="00891223"/>
    <w:rsid w:val="008A5DC4"/>
    <w:rsid w:val="008B34EF"/>
    <w:rsid w:val="008D08EB"/>
    <w:rsid w:val="008F194F"/>
    <w:rsid w:val="00954DB6"/>
    <w:rsid w:val="00996E2A"/>
    <w:rsid w:val="009A413A"/>
    <w:rsid w:val="009C23B9"/>
    <w:rsid w:val="009C4B95"/>
    <w:rsid w:val="009F56EF"/>
    <w:rsid w:val="009F571E"/>
    <w:rsid w:val="00A03EA1"/>
    <w:rsid w:val="00A0553C"/>
    <w:rsid w:val="00A16AE3"/>
    <w:rsid w:val="00A305C2"/>
    <w:rsid w:val="00A637A1"/>
    <w:rsid w:val="00A71519"/>
    <w:rsid w:val="00AB3B51"/>
    <w:rsid w:val="00B224E9"/>
    <w:rsid w:val="00B32CE8"/>
    <w:rsid w:val="00B80BEB"/>
    <w:rsid w:val="00BA791E"/>
    <w:rsid w:val="00BC1E70"/>
    <w:rsid w:val="00BC4838"/>
    <w:rsid w:val="00C31BF9"/>
    <w:rsid w:val="00C45622"/>
    <w:rsid w:val="00C66928"/>
    <w:rsid w:val="00C81B04"/>
    <w:rsid w:val="00C974C8"/>
    <w:rsid w:val="00CA0B4D"/>
    <w:rsid w:val="00CA3DD7"/>
    <w:rsid w:val="00CA4C43"/>
    <w:rsid w:val="00CA641C"/>
    <w:rsid w:val="00CC07CA"/>
    <w:rsid w:val="00CC7C29"/>
    <w:rsid w:val="00CE21FC"/>
    <w:rsid w:val="00D22E8B"/>
    <w:rsid w:val="00D717FC"/>
    <w:rsid w:val="00D83155"/>
    <w:rsid w:val="00D917AE"/>
    <w:rsid w:val="00DD206F"/>
    <w:rsid w:val="00DD7CD4"/>
    <w:rsid w:val="00E020F9"/>
    <w:rsid w:val="00E33CEE"/>
    <w:rsid w:val="00E4159B"/>
    <w:rsid w:val="00E55811"/>
    <w:rsid w:val="00E954C6"/>
    <w:rsid w:val="00EB035D"/>
    <w:rsid w:val="00EB4212"/>
    <w:rsid w:val="00EB75A4"/>
    <w:rsid w:val="00ED3454"/>
    <w:rsid w:val="00F24E61"/>
    <w:rsid w:val="00F4017D"/>
    <w:rsid w:val="00F423BE"/>
    <w:rsid w:val="00F43B3E"/>
    <w:rsid w:val="00F6692A"/>
    <w:rsid w:val="00F74431"/>
    <w:rsid w:val="00F81785"/>
    <w:rsid w:val="00F856DC"/>
    <w:rsid w:val="00FB174E"/>
    <w:rsid w:val="00FE0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7D"/>
    <w:pPr>
      <w:widowControl w:val="0"/>
      <w:suppressAutoHyphens/>
    </w:pPr>
    <w:rPr>
      <w:rFonts w:eastAsia="Lucida Sans Unicode"/>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F4017D"/>
  </w:style>
  <w:style w:type="character" w:customStyle="1" w:styleId="Bullets">
    <w:name w:val="Bullets"/>
    <w:rsid w:val="00F4017D"/>
    <w:rPr>
      <w:rFonts w:ascii="StarSymbol" w:eastAsia="StarSymbol" w:hAnsi="StarSymbol" w:cs="StarSymbol"/>
      <w:sz w:val="18"/>
      <w:szCs w:val="18"/>
    </w:rPr>
  </w:style>
  <w:style w:type="paragraph" w:customStyle="1" w:styleId="Heading">
    <w:name w:val="Heading"/>
    <w:basedOn w:val="Normal"/>
    <w:next w:val="BodyText"/>
    <w:rsid w:val="00F4017D"/>
    <w:pPr>
      <w:keepNext/>
      <w:spacing w:before="240" w:after="120"/>
    </w:pPr>
    <w:rPr>
      <w:rFonts w:ascii="Arial" w:hAnsi="Arial" w:cs="Tahoma"/>
      <w:sz w:val="28"/>
      <w:szCs w:val="28"/>
    </w:rPr>
  </w:style>
  <w:style w:type="paragraph" w:styleId="BodyText">
    <w:name w:val="Body Text"/>
    <w:basedOn w:val="Normal"/>
    <w:semiHidden/>
    <w:rsid w:val="00F4017D"/>
    <w:pPr>
      <w:spacing w:after="120"/>
    </w:pPr>
  </w:style>
  <w:style w:type="paragraph" w:styleId="List">
    <w:name w:val="List"/>
    <w:basedOn w:val="BodyText"/>
    <w:semiHidden/>
    <w:rsid w:val="00F4017D"/>
    <w:rPr>
      <w:rFonts w:cs="Tahoma"/>
    </w:rPr>
  </w:style>
  <w:style w:type="paragraph" w:styleId="Caption">
    <w:name w:val="caption"/>
    <w:basedOn w:val="Normal"/>
    <w:qFormat/>
    <w:rsid w:val="00F4017D"/>
    <w:pPr>
      <w:suppressLineNumbers/>
      <w:spacing w:before="120" w:after="120"/>
    </w:pPr>
    <w:rPr>
      <w:rFonts w:cs="Tahoma"/>
      <w:i/>
      <w:iCs/>
    </w:rPr>
  </w:style>
  <w:style w:type="paragraph" w:customStyle="1" w:styleId="Index">
    <w:name w:val="Index"/>
    <w:basedOn w:val="Normal"/>
    <w:rsid w:val="00F4017D"/>
    <w:pPr>
      <w:suppressLineNumbers/>
    </w:pPr>
    <w:rPr>
      <w:rFonts w:cs="Tahoma"/>
    </w:rPr>
  </w:style>
  <w:style w:type="paragraph" w:customStyle="1" w:styleId="TableContents">
    <w:name w:val="Table Contents"/>
    <w:basedOn w:val="Normal"/>
    <w:rsid w:val="00F4017D"/>
    <w:pPr>
      <w:suppressLineNumbers/>
    </w:pPr>
  </w:style>
  <w:style w:type="table" w:styleId="TableGrid">
    <w:name w:val="Table Grid"/>
    <w:basedOn w:val="TableNormal"/>
    <w:uiPriority w:val="59"/>
    <w:rsid w:val="00E33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7CA"/>
    <w:rPr>
      <w:rFonts w:ascii="Tahoma" w:hAnsi="Tahoma" w:cs="Tahoma"/>
      <w:sz w:val="16"/>
      <w:szCs w:val="16"/>
    </w:rPr>
  </w:style>
  <w:style w:type="character" w:customStyle="1" w:styleId="BalloonTextChar">
    <w:name w:val="Balloon Text Char"/>
    <w:basedOn w:val="DefaultParagraphFont"/>
    <w:link w:val="BalloonText"/>
    <w:uiPriority w:val="99"/>
    <w:semiHidden/>
    <w:rsid w:val="00CC07CA"/>
    <w:rPr>
      <w:rFonts w:ascii="Tahoma" w:eastAsia="Lucida Sans Unicode" w:hAnsi="Tahoma" w:cs="Tahoma"/>
      <w:kern w:val="1"/>
      <w:sz w:val="16"/>
      <w:szCs w:val="16"/>
      <w:lang w:val="sr-Cyrl-CS"/>
    </w:rPr>
  </w:style>
</w:styles>
</file>

<file path=word/webSettings.xml><?xml version="1.0" encoding="utf-8"?>
<w:webSettings xmlns:r="http://schemas.openxmlformats.org/officeDocument/2006/relationships" xmlns:w="http://schemas.openxmlformats.org/wordprocessingml/2006/main">
  <w:divs>
    <w:div w:id="1752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Grey</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Novakovic</dc:creator>
  <cp:lastModifiedBy>Dragan</cp:lastModifiedBy>
  <cp:revision>2</cp:revision>
  <cp:lastPrinted>2012-07-23T12:42:00Z</cp:lastPrinted>
  <dcterms:created xsi:type="dcterms:W3CDTF">2012-09-08T19:17:00Z</dcterms:created>
  <dcterms:modified xsi:type="dcterms:W3CDTF">2012-09-08T19:17:00Z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